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4A" w:rsidRDefault="00214F4A" w:rsidP="00214F4A">
      <w:pPr>
        <w:rPr>
          <w:rFonts w:ascii="宋体" w:eastAsia="宋体" w:hAnsi="宋体"/>
          <w:b/>
          <w:sz w:val="32"/>
          <w:szCs w:val="32"/>
        </w:rPr>
      </w:pPr>
      <w:r w:rsidRPr="00214F4A">
        <w:rPr>
          <w:rFonts w:ascii="宋体" w:eastAsia="宋体" w:hAnsi="宋体"/>
          <w:b/>
          <w:sz w:val="32"/>
          <w:szCs w:val="32"/>
        </w:rPr>
        <w:t>1、胃肠充盈超声造影剂</w:t>
      </w:r>
      <w:r>
        <w:rPr>
          <w:rFonts w:ascii="宋体" w:eastAsia="宋体" w:hAnsi="宋体" w:hint="eastAsia"/>
          <w:b/>
          <w:sz w:val="32"/>
          <w:szCs w:val="32"/>
        </w:rPr>
        <w:t>参数</w:t>
      </w:r>
    </w:p>
    <w:p w:rsidR="00F30602" w:rsidRPr="00F30602" w:rsidRDefault="00AF45E3" w:rsidP="00D80568">
      <w:pPr>
        <w:rPr>
          <w:rFonts w:ascii="宋体" w:eastAsia="宋体" w:hAnsi="宋体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所投产品需在省标目录内。</w:t>
      </w:r>
      <w:r w:rsidR="00F30602" w:rsidRPr="00F30602">
        <w:rPr>
          <w:rFonts w:ascii="宋体" w:eastAsia="宋体" w:hAnsi="宋体" w:cs="仿宋" w:hint="eastAsia"/>
          <w:sz w:val="32"/>
          <w:szCs w:val="32"/>
        </w:rPr>
        <w:t>用于胃肠及周围器官疾病的超声诊断用造影剂。</w:t>
      </w:r>
      <w:r w:rsidR="00F52B00" w:rsidRPr="00F30602">
        <w:rPr>
          <w:rFonts w:ascii="宋体" w:eastAsia="宋体" w:hAnsi="宋体" w:cs="仿宋"/>
          <w:sz w:val="32"/>
          <w:szCs w:val="32"/>
        </w:rPr>
        <w:t>规格25g</w:t>
      </w:r>
      <w:r w:rsidR="00F52B00">
        <w:rPr>
          <w:rFonts w:ascii="宋体" w:eastAsia="宋体" w:hAnsi="宋体" w:cs="仿宋" w:hint="eastAsia"/>
          <w:sz w:val="32"/>
          <w:szCs w:val="32"/>
        </w:rPr>
        <w:t>/</w:t>
      </w:r>
      <w:r w:rsidR="00F52B00" w:rsidRPr="00F30602">
        <w:rPr>
          <w:rFonts w:ascii="宋体" w:eastAsia="宋体" w:hAnsi="宋体" w:cs="仿宋"/>
          <w:sz w:val="32"/>
          <w:szCs w:val="32"/>
        </w:rPr>
        <w:t>包，50g</w:t>
      </w:r>
      <w:r w:rsidR="00F52B00">
        <w:rPr>
          <w:rFonts w:ascii="宋体" w:eastAsia="宋体" w:hAnsi="宋体" w:cs="仿宋" w:hint="eastAsia"/>
          <w:sz w:val="32"/>
          <w:szCs w:val="32"/>
        </w:rPr>
        <w:t>/</w:t>
      </w:r>
      <w:r w:rsidR="00F52B00" w:rsidRPr="00F30602">
        <w:rPr>
          <w:rFonts w:ascii="宋体" w:eastAsia="宋体" w:hAnsi="宋体" w:cs="仿宋"/>
          <w:sz w:val="32"/>
          <w:szCs w:val="32"/>
        </w:rPr>
        <w:t>包。</w:t>
      </w:r>
      <w:r w:rsidR="00F30602" w:rsidRPr="00F30602">
        <w:rPr>
          <w:rFonts w:ascii="宋体" w:eastAsia="宋体" w:hAnsi="宋体" w:cs="仿宋"/>
          <w:sz w:val="32"/>
          <w:szCs w:val="32"/>
        </w:rPr>
        <w:t>产品成份完全为植物可食用原料，且不含有食品添加剂成份如甜味剂等，糖尿病患者可适用。产品易于冲泡</w:t>
      </w:r>
      <w:r w:rsidR="009A2D7F">
        <w:rPr>
          <w:rFonts w:ascii="宋体" w:eastAsia="宋体" w:hAnsi="宋体" w:cs="仿宋" w:hint="eastAsia"/>
          <w:sz w:val="32"/>
          <w:szCs w:val="32"/>
        </w:rPr>
        <w:t>，</w:t>
      </w:r>
      <w:r w:rsidR="00F30602" w:rsidRPr="00F30602">
        <w:rPr>
          <w:rFonts w:ascii="宋体" w:eastAsia="宋体" w:hAnsi="宋体" w:cs="仿宋"/>
          <w:sz w:val="32"/>
          <w:szCs w:val="32"/>
        </w:rPr>
        <w:t>一次性直接冲泡，不结块不分层</w:t>
      </w:r>
      <w:r w:rsidR="00532F9A">
        <w:rPr>
          <w:rFonts w:ascii="宋体" w:eastAsia="宋体" w:hAnsi="宋体" w:cs="仿宋" w:hint="eastAsia"/>
          <w:sz w:val="32"/>
          <w:szCs w:val="32"/>
        </w:rPr>
        <w:t>，口感好，无异味</w:t>
      </w:r>
      <w:r w:rsidR="009A2D7F">
        <w:rPr>
          <w:rFonts w:ascii="宋体" w:eastAsia="宋体" w:hAnsi="宋体" w:cs="仿宋" w:hint="eastAsia"/>
          <w:sz w:val="32"/>
          <w:szCs w:val="32"/>
        </w:rPr>
        <w:t>。</w:t>
      </w:r>
      <w:r w:rsidR="00F30602" w:rsidRPr="00F30602">
        <w:rPr>
          <w:rFonts w:ascii="宋体" w:eastAsia="宋体" w:hAnsi="宋体" w:cs="仿宋"/>
          <w:sz w:val="32"/>
          <w:szCs w:val="32"/>
        </w:rPr>
        <w:t>产品成像细腻且回声程度不会过低或者过高。</w:t>
      </w:r>
      <w:r w:rsidR="00B44D89" w:rsidRPr="00F30602">
        <w:rPr>
          <w:rFonts w:ascii="宋体" w:eastAsia="宋体" w:hAnsi="宋体" w:cs="仿宋"/>
          <w:sz w:val="32"/>
          <w:szCs w:val="32"/>
        </w:rPr>
        <w:t>与胃壁贴合度高，没有分层现象。产品代谢时间：35-40分钟</w:t>
      </w:r>
      <w:r w:rsidR="00B44D89">
        <w:rPr>
          <w:rFonts w:ascii="宋体" w:eastAsia="宋体" w:hAnsi="宋体" w:cs="仿宋" w:hint="eastAsia"/>
          <w:sz w:val="32"/>
          <w:szCs w:val="32"/>
        </w:rPr>
        <w:t>。</w:t>
      </w:r>
      <w:r w:rsidR="00F30602" w:rsidRPr="00F30602">
        <w:rPr>
          <w:rFonts w:ascii="宋体" w:eastAsia="宋体" w:hAnsi="宋体" w:cs="仿宋"/>
          <w:sz w:val="32"/>
          <w:szCs w:val="32"/>
        </w:rPr>
        <w:t>产品保质期长，不存在有效期变质变味问题。</w:t>
      </w:r>
      <w:r w:rsidR="00D80568" w:rsidRPr="00D80568">
        <w:rPr>
          <w:rFonts w:ascii="宋体" w:eastAsia="宋体" w:hAnsi="宋体" w:cs="仿宋" w:hint="eastAsia"/>
          <w:sz w:val="32"/>
          <w:szCs w:val="32"/>
        </w:rPr>
        <w:t>造影剂中检出细菌数不得超过</w:t>
      </w:r>
      <w:r w:rsidR="00D80568" w:rsidRPr="00D80568">
        <w:rPr>
          <w:rFonts w:ascii="宋体" w:eastAsia="宋体" w:hAnsi="宋体" w:cs="仿宋"/>
          <w:sz w:val="32"/>
          <w:szCs w:val="32"/>
        </w:rPr>
        <w:t>1000cfu/g，检出霉菌和酵母菌总数不得超过100cfu/g，检出耐胆盐革兰氏阴性菌应小于100个</w:t>
      </w:r>
      <w:r w:rsidR="00D80568">
        <w:rPr>
          <w:rFonts w:ascii="宋体" w:eastAsia="宋体" w:hAnsi="宋体" w:cs="仿宋" w:hint="eastAsia"/>
          <w:sz w:val="32"/>
          <w:szCs w:val="32"/>
        </w:rPr>
        <w:t>/</w:t>
      </w:r>
      <w:r w:rsidR="00D80568">
        <w:rPr>
          <w:rFonts w:ascii="宋体" w:eastAsia="宋体" w:hAnsi="宋体" w:cs="仿宋"/>
          <w:sz w:val="32"/>
          <w:szCs w:val="32"/>
        </w:rPr>
        <w:t>g,</w:t>
      </w:r>
      <w:r w:rsidR="00D80568" w:rsidRPr="00D80568">
        <w:rPr>
          <w:rFonts w:ascii="宋体" w:eastAsia="宋体" w:hAnsi="宋体" w:cs="仿宋" w:hint="eastAsia"/>
          <w:sz w:val="32"/>
          <w:szCs w:val="32"/>
        </w:rPr>
        <w:t>不得检出大肠埃希氏菌、沙门氏菌、金黄色葡萄球菌</w:t>
      </w:r>
      <w:r w:rsidR="00D80568">
        <w:rPr>
          <w:rFonts w:ascii="宋体" w:eastAsia="宋体" w:hAnsi="宋体" w:cs="仿宋" w:hint="eastAsia"/>
          <w:sz w:val="32"/>
          <w:szCs w:val="32"/>
        </w:rPr>
        <w:t>，</w:t>
      </w:r>
      <w:r w:rsidR="00951C4E">
        <w:rPr>
          <w:rFonts w:ascii="宋体" w:eastAsia="宋体" w:hAnsi="宋体" w:cs="仿宋" w:hint="eastAsia"/>
          <w:sz w:val="32"/>
          <w:szCs w:val="32"/>
        </w:rPr>
        <w:t>并提供</w:t>
      </w:r>
      <w:r w:rsidR="00EC7B54">
        <w:rPr>
          <w:rFonts w:ascii="宋体" w:eastAsia="宋体" w:hAnsi="宋体" w:cs="仿宋" w:hint="eastAsia"/>
          <w:sz w:val="32"/>
          <w:szCs w:val="32"/>
        </w:rPr>
        <w:t>产品</w:t>
      </w:r>
      <w:r w:rsidR="00951C4E">
        <w:rPr>
          <w:rFonts w:ascii="宋体" w:eastAsia="宋体" w:hAnsi="宋体" w:cs="仿宋" w:hint="eastAsia"/>
          <w:sz w:val="32"/>
          <w:szCs w:val="32"/>
        </w:rPr>
        <w:t>检测报告</w:t>
      </w:r>
      <w:r w:rsidR="00F30602" w:rsidRPr="00F30602">
        <w:rPr>
          <w:rFonts w:ascii="宋体" w:eastAsia="宋体" w:hAnsi="宋体" w:cs="仿宋" w:hint="eastAsia"/>
          <w:sz w:val="32"/>
          <w:szCs w:val="32"/>
        </w:rPr>
        <w:t>。</w:t>
      </w:r>
      <w:r w:rsidR="00EC7B54" w:rsidRPr="00EC7B54">
        <w:rPr>
          <w:rFonts w:ascii="宋体" w:eastAsia="宋体" w:hAnsi="宋体" w:cs="仿宋" w:hint="eastAsia"/>
          <w:sz w:val="32"/>
          <w:szCs w:val="32"/>
        </w:rPr>
        <w:t>产品经过国家级声学专业检查机构声学方面检验，需提供《医疗器械产品技术要求预评价意见》和《检测报告单》</w:t>
      </w:r>
      <w:r w:rsidR="00FC1B48" w:rsidRPr="00F30602">
        <w:rPr>
          <w:rFonts w:ascii="宋体" w:eastAsia="宋体" w:hAnsi="宋体" w:cs="仿宋"/>
          <w:sz w:val="32"/>
          <w:szCs w:val="32"/>
        </w:rPr>
        <w:t>。</w:t>
      </w:r>
    </w:p>
    <w:p w:rsidR="00214F4A" w:rsidRPr="00214F4A" w:rsidRDefault="00214F4A" w:rsidP="00214F4A">
      <w:pPr>
        <w:rPr>
          <w:rFonts w:ascii="宋体" w:eastAsia="宋体" w:hAnsi="宋体" w:hint="eastAsia"/>
          <w:b/>
          <w:sz w:val="32"/>
          <w:szCs w:val="32"/>
        </w:rPr>
      </w:pPr>
    </w:p>
    <w:p w:rsidR="00214F4A" w:rsidRDefault="00214F4A" w:rsidP="00214F4A">
      <w:pPr>
        <w:rPr>
          <w:rFonts w:ascii="宋体" w:eastAsia="宋体" w:hAnsi="宋体"/>
          <w:b/>
          <w:sz w:val="32"/>
          <w:szCs w:val="32"/>
        </w:rPr>
      </w:pPr>
      <w:r w:rsidRPr="00214F4A">
        <w:rPr>
          <w:rFonts w:ascii="宋体" w:eastAsia="宋体" w:hAnsi="宋体"/>
          <w:b/>
          <w:sz w:val="32"/>
          <w:szCs w:val="32"/>
        </w:rPr>
        <w:t>2、安全注射器</w:t>
      </w:r>
      <w:r>
        <w:rPr>
          <w:rFonts w:ascii="宋体" w:eastAsia="宋体" w:hAnsi="宋体" w:hint="eastAsia"/>
          <w:b/>
          <w:sz w:val="32"/>
          <w:szCs w:val="32"/>
        </w:rPr>
        <w:t>参数</w:t>
      </w:r>
    </w:p>
    <w:p w:rsidR="004B2A89" w:rsidRPr="00D27C56" w:rsidRDefault="00AF45E3" w:rsidP="004B2A89">
      <w:pPr>
        <w:rPr>
          <w:rFonts w:ascii="宋体" w:eastAsia="宋体" w:hAnsi="宋体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所投产品需在省标目录内。</w:t>
      </w:r>
      <w:r w:rsidR="00E877E7">
        <w:rPr>
          <w:rFonts w:ascii="宋体" w:eastAsia="宋体" w:hAnsi="宋体" w:cs="仿宋" w:hint="eastAsia"/>
          <w:sz w:val="32"/>
          <w:szCs w:val="32"/>
        </w:rPr>
        <w:t>用于静脉、皮下、肌肉注射及采血，</w:t>
      </w:r>
      <w:r w:rsidR="004B2A89" w:rsidRPr="00D27C56">
        <w:rPr>
          <w:rFonts w:ascii="宋体" w:eastAsia="宋体" w:hAnsi="宋体" w:cs="仿宋" w:hint="eastAsia"/>
          <w:sz w:val="32"/>
          <w:szCs w:val="32"/>
        </w:rPr>
        <w:t>尤其适用于</w:t>
      </w:r>
      <w:r w:rsidR="00F37BBC">
        <w:rPr>
          <w:rFonts w:ascii="宋体" w:eastAsia="宋体" w:hAnsi="宋体" w:cs="仿宋" w:hint="eastAsia"/>
          <w:sz w:val="32"/>
          <w:szCs w:val="32"/>
        </w:rPr>
        <w:t>患者病情重、不易配合、血源性疾病患者</w:t>
      </w:r>
      <w:r w:rsidR="004B2A89" w:rsidRPr="00D27C56">
        <w:rPr>
          <w:rFonts w:ascii="宋体" w:eastAsia="宋体" w:hAnsi="宋体" w:cs="仿宋" w:hint="eastAsia"/>
          <w:sz w:val="32"/>
          <w:szCs w:val="32"/>
        </w:rPr>
        <w:t>聚集。卡扣坚固，方便使用及回收，保证一次性使用。针尖锋利，减少患者疼痛。透明、安全、激活装置操作简单快捷。产品规格齐全： 1ml,2ml,5ml,10ml,20ml,</w:t>
      </w:r>
      <w:r w:rsidR="00EF7F4D">
        <w:rPr>
          <w:rFonts w:ascii="宋体" w:eastAsia="宋体" w:hAnsi="宋体" w:cs="仿宋" w:hint="eastAsia"/>
          <w:sz w:val="32"/>
          <w:szCs w:val="32"/>
        </w:rPr>
        <w:t>30ml,</w:t>
      </w:r>
      <w:r w:rsidR="004B2A89" w:rsidRPr="00D27C56">
        <w:rPr>
          <w:rFonts w:ascii="宋体" w:eastAsia="宋体" w:hAnsi="宋体" w:cs="仿宋" w:hint="eastAsia"/>
          <w:sz w:val="32"/>
          <w:szCs w:val="32"/>
        </w:rPr>
        <w:t>50ml</w:t>
      </w:r>
      <w:r w:rsidR="00EF7F4D">
        <w:rPr>
          <w:rFonts w:ascii="宋体" w:eastAsia="宋体" w:hAnsi="宋体" w:cs="仿宋" w:hint="eastAsia"/>
          <w:sz w:val="32"/>
          <w:szCs w:val="32"/>
        </w:rPr>
        <w:t>。</w:t>
      </w:r>
    </w:p>
    <w:p w:rsidR="00214F4A" w:rsidRPr="00D27C56" w:rsidRDefault="00214F4A" w:rsidP="00214F4A">
      <w:pPr>
        <w:rPr>
          <w:rFonts w:ascii="宋体" w:eastAsia="宋体" w:hAnsi="宋体" w:hint="eastAsia"/>
          <w:b/>
          <w:sz w:val="32"/>
          <w:szCs w:val="32"/>
        </w:rPr>
      </w:pPr>
    </w:p>
    <w:p w:rsidR="00214F4A" w:rsidRDefault="00214F4A" w:rsidP="00214F4A">
      <w:pPr>
        <w:rPr>
          <w:rFonts w:ascii="宋体" w:eastAsia="宋体" w:hAnsi="宋体"/>
          <w:b/>
          <w:sz w:val="32"/>
          <w:szCs w:val="32"/>
        </w:rPr>
      </w:pPr>
      <w:r w:rsidRPr="00214F4A">
        <w:rPr>
          <w:rFonts w:ascii="宋体" w:eastAsia="宋体" w:hAnsi="宋体"/>
          <w:b/>
          <w:sz w:val="32"/>
          <w:szCs w:val="32"/>
        </w:rPr>
        <w:lastRenderedPageBreak/>
        <w:t>3、安全静脉采血针</w:t>
      </w:r>
      <w:r>
        <w:rPr>
          <w:rFonts w:ascii="宋体" w:eastAsia="宋体" w:hAnsi="宋体" w:hint="eastAsia"/>
          <w:b/>
          <w:sz w:val="32"/>
          <w:szCs w:val="32"/>
        </w:rPr>
        <w:t>参数</w:t>
      </w:r>
    </w:p>
    <w:p w:rsidR="00214F4A" w:rsidRDefault="00AF45E3" w:rsidP="004B2A89">
      <w:pPr>
        <w:rPr>
          <w:rFonts w:ascii="宋体" w:eastAsia="宋体" w:hAnsi="宋体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所投产品需在省标目录内。</w:t>
      </w:r>
      <w:r w:rsidR="004B2A89" w:rsidRPr="00D27C56">
        <w:rPr>
          <w:rFonts w:ascii="宋体" w:eastAsia="宋体" w:hAnsi="宋体" w:cs="仿宋" w:hint="eastAsia"/>
          <w:sz w:val="32"/>
          <w:szCs w:val="32"/>
        </w:rPr>
        <w:t>用于静脉采血完成临床检验</w:t>
      </w:r>
      <w:r w:rsidR="00E877E7">
        <w:rPr>
          <w:rFonts w:ascii="宋体" w:eastAsia="宋体" w:hAnsi="宋体" w:cs="仿宋" w:hint="eastAsia"/>
          <w:sz w:val="32"/>
          <w:szCs w:val="32"/>
        </w:rPr>
        <w:t>，</w:t>
      </w:r>
      <w:r w:rsidR="004B2A89" w:rsidRPr="00D27C56">
        <w:rPr>
          <w:rFonts w:ascii="宋体" w:eastAsia="宋体" w:hAnsi="宋体" w:cs="仿宋" w:hint="eastAsia"/>
          <w:sz w:val="32"/>
          <w:szCs w:val="32"/>
        </w:rPr>
        <w:t>尤其适用于患者病</w:t>
      </w:r>
      <w:r w:rsidR="00F37BBC">
        <w:rPr>
          <w:rFonts w:ascii="宋体" w:eastAsia="宋体" w:hAnsi="宋体" w:cs="仿宋" w:hint="eastAsia"/>
          <w:sz w:val="32"/>
          <w:szCs w:val="32"/>
        </w:rPr>
        <w:t>情重、不易配合、血源性疾病患者</w:t>
      </w:r>
      <w:r w:rsidR="004B2A89" w:rsidRPr="00D27C56">
        <w:rPr>
          <w:rFonts w:ascii="宋体" w:eastAsia="宋体" w:hAnsi="宋体" w:cs="仿宋" w:hint="eastAsia"/>
          <w:sz w:val="32"/>
          <w:szCs w:val="32"/>
        </w:rPr>
        <w:t>聚集。卡扣坚固，方便使用及回收，保证一次性使用。针尖锋利，减少患者疼痛。透明、安全、激活装置操作简单快捷。产品规格齐全：不带持针器、带持针器</w:t>
      </w:r>
      <w:r w:rsidR="00375209">
        <w:rPr>
          <w:rFonts w:ascii="宋体" w:eastAsia="宋体" w:hAnsi="宋体" w:cs="仿宋" w:hint="eastAsia"/>
          <w:sz w:val="32"/>
          <w:szCs w:val="32"/>
        </w:rPr>
        <w:t>。</w:t>
      </w:r>
    </w:p>
    <w:p w:rsidR="00D27C56" w:rsidRPr="00214F4A" w:rsidRDefault="00D27C56" w:rsidP="004B2A89">
      <w:pPr>
        <w:rPr>
          <w:rFonts w:ascii="宋体" w:eastAsia="宋体" w:hAnsi="宋体" w:hint="eastAsia"/>
          <w:b/>
          <w:sz w:val="32"/>
          <w:szCs w:val="32"/>
        </w:rPr>
      </w:pPr>
    </w:p>
    <w:p w:rsidR="00214F4A" w:rsidRDefault="00214F4A" w:rsidP="00214F4A">
      <w:pPr>
        <w:rPr>
          <w:rFonts w:ascii="宋体" w:eastAsia="宋体" w:hAnsi="宋体"/>
          <w:b/>
          <w:sz w:val="32"/>
          <w:szCs w:val="32"/>
        </w:rPr>
      </w:pPr>
      <w:r w:rsidRPr="00214F4A">
        <w:rPr>
          <w:rFonts w:ascii="宋体" w:eastAsia="宋体" w:hAnsi="宋体"/>
          <w:b/>
          <w:sz w:val="32"/>
          <w:szCs w:val="32"/>
        </w:rPr>
        <w:t>4、植入式再同步治疗心律转复除颤器</w:t>
      </w:r>
      <w:r>
        <w:rPr>
          <w:rFonts w:ascii="宋体" w:eastAsia="宋体" w:hAnsi="宋体" w:hint="eastAsia"/>
          <w:b/>
          <w:sz w:val="32"/>
          <w:szCs w:val="32"/>
        </w:rPr>
        <w:t>参数</w:t>
      </w:r>
    </w:p>
    <w:p w:rsidR="00214F4A" w:rsidRPr="009776A9" w:rsidRDefault="00AF45E3" w:rsidP="009776A9">
      <w:pPr>
        <w:rPr>
          <w:rFonts w:ascii="宋体" w:eastAsia="宋体" w:hAnsi="宋体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所投产品需在省标目录内。</w:t>
      </w:r>
      <w:r w:rsidR="009776A9" w:rsidRPr="009776A9">
        <w:rPr>
          <w:rFonts w:ascii="宋体" w:eastAsia="宋体" w:hAnsi="宋体" w:cs="仿宋" w:hint="eastAsia"/>
          <w:sz w:val="32"/>
          <w:szCs w:val="32"/>
        </w:rPr>
        <w:t>用</w:t>
      </w:r>
      <w:r w:rsidR="002E6982">
        <w:rPr>
          <w:rFonts w:ascii="宋体" w:eastAsia="宋体" w:hAnsi="宋体" w:cs="仿宋" w:hint="eastAsia"/>
          <w:sz w:val="32"/>
          <w:szCs w:val="32"/>
        </w:rPr>
        <w:t>于</w:t>
      </w:r>
      <w:r w:rsidR="009776A9" w:rsidRPr="009776A9">
        <w:rPr>
          <w:rFonts w:ascii="宋体" w:eastAsia="宋体" w:hAnsi="宋体" w:cs="仿宋" w:hint="eastAsia"/>
          <w:sz w:val="32"/>
          <w:szCs w:val="32"/>
        </w:rPr>
        <w:t>治疗QRS波宽的心衰患者。型号有左室双极电极，左室四级电极相匹配的机器。</w:t>
      </w:r>
      <w:r w:rsidRPr="008177A2">
        <w:rPr>
          <w:rFonts w:ascii="宋体" w:eastAsia="宋体" w:hAnsi="宋体" w:cs="仿宋" w:hint="eastAsia"/>
          <w:sz w:val="32"/>
          <w:szCs w:val="32"/>
        </w:rPr>
        <w:t>机器可兼容3.OT磁共振。电极可兼容3.0T磁共振。</w:t>
      </w:r>
      <w:r w:rsidR="009776A9" w:rsidRPr="009776A9">
        <w:rPr>
          <w:rFonts w:ascii="宋体" w:eastAsia="宋体" w:hAnsi="宋体" w:cs="仿宋" w:hint="eastAsia"/>
          <w:sz w:val="32"/>
          <w:szCs w:val="32"/>
        </w:rPr>
        <w:t>除颤电极既有传统接口，也有集成接口的型号。</w:t>
      </w:r>
    </w:p>
    <w:p w:rsidR="009776A9" w:rsidRPr="00214F4A" w:rsidRDefault="009776A9" w:rsidP="009776A9">
      <w:pPr>
        <w:rPr>
          <w:rFonts w:ascii="宋体" w:eastAsia="宋体" w:hAnsi="宋体" w:hint="eastAsia"/>
          <w:b/>
          <w:sz w:val="32"/>
          <w:szCs w:val="32"/>
        </w:rPr>
      </w:pPr>
    </w:p>
    <w:p w:rsidR="00214F4A" w:rsidRDefault="00214F4A" w:rsidP="00214F4A">
      <w:pPr>
        <w:rPr>
          <w:rFonts w:ascii="宋体" w:eastAsia="宋体" w:hAnsi="宋体"/>
          <w:b/>
          <w:sz w:val="32"/>
          <w:szCs w:val="32"/>
        </w:rPr>
      </w:pPr>
      <w:r w:rsidRPr="00214F4A">
        <w:rPr>
          <w:rFonts w:ascii="宋体" w:eastAsia="宋体" w:hAnsi="宋体"/>
          <w:b/>
          <w:sz w:val="32"/>
          <w:szCs w:val="32"/>
        </w:rPr>
        <w:t>5、植入式心律转复除颤器</w:t>
      </w:r>
      <w:r>
        <w:rPr>
          <w:rFonts w:ascii="宋体" w:eastAsia="宋体" w:hAnsi="宋体" w:hint="eastAsia"/>
          <w:b/>
          <w:sz w:val="32"/>
          <w:szCs w:val="32"/>
        </w:rPr>
        <w:t>参数</w:t>
      </w:r>
    </w:p>
    <w:p w:rsidR="008177A2" w:rsidRPr="008177A2" w:rsidRDefault="00AF45E3" w:rsidP="008177A2">
      <w:pPr>
        <w:rPr>
          <w:rFonts w:ascii="宋体" w:eastAsia="宋体" w:hAnsi="宋体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所投产品需在省标目录内。</w:t>
      </w:r>
      <w:r w:rsidR="008177A2" w:rsidRPr="008177A2">
        <w:rPr>
          <w:rFonts w:ascii="宋体" w:eastAsia="宋体" w:hAnsi="宋体" w:cs="仿宋" w:hint="eastAsia"/>
          <w:sz w:val="32"/>
          <w:szCs w:val="32"/>
        </w:rPr>
        <w:t>主要用于治疗恶性室性心律失常患者，比如室颤、持续性严重室性心动过速或出现过猝死的患者。机器可兼容3.OT磁共振。电极可兼容3.0T磁共振。除颤电极匹配希浦电极植入。患者在植入ICD后，行磁共振检查时需要无体位、部位和检查时长的限制。</w:t>
      </w:r>
    </w:p>
    <w:p w:rsidR="00214F4A" w:rsidRDefault="00214F4A" w:rsidP="004F7F2B">
      <w:pPr>
        <w:rPr>
          <w:rFonts w:ascii="宋体" w:eastAsia="宋体" w:hAnsi="宋体" w:hint="eastAsia"/>
          <w:b/>
          <w:sz w:val="32"/>
          <w:szCs w:val="32"/>
        </w:rPr>
      </w:pPr>
    </w:p>
    <w:p w:rsidR="004F7F2B" w:rsidRPr="00214F4A" w:rsidRDefault="004F7F2B" w:rsidP="004F7F2B">
      <w:pPr>
        <w:rPr>
          <w:rFonts w:ascii="宋体" w:eastAsia="宋体" w:hAnsi="宋体"/>
          <w:b/>
          <w:sz w:val="32"/>
          <w:szCs w:val="32"/>
        </w:rPr>
      </w:pPr>
      <w:r w:rsidRPr="00214F4A">
        <w:rPr>
          <w:rFonts w:ascii="宋体" w:eastAsia="宋体" w:hAnsi="宋体" w:hint="eastAsia"/>
          <w:b/>
          <w:sz w:val="32"/>
          <w:szCs w:val="32"/>
        </w:rPr>
        <w:t>6、颈动脉内膜剥脱手术器械一批参数</w:t>
      </w:r>
    </w:p>
    <w:p w:rsidR="00B44D6E" w:rsidRPr="008E23DD" w:rsidRDefault="00B44D6E" w:rsidP="004F7F2B">
      <w:pPr>
        <w:rPr>
          <w:rFonts w:ascii="宋体" w:eastAsia="宋体" w:hAnsi="宋体" w:hint="eastAsia"/>
          <w:sz w:val="32"/>
          <w:szCs w:val="32"/>
        </w:rPr>
      </w:pPr>
      <w:r w:rsidRPr="008E23DD">
        <w:rPr>
          <w:rFonts w:ascii="宋体" w:eastAsia="宋体" w:hAnsi="宋体" w:hint="eastAsia"/>
          <w:sz w:val="32"/>
          <w:szCs w:val="32"/>
        </w:rPr>
        <w:t>控制价：2</w:t>
      </w:r>
      <w:r w:rsidRPr="008E23DD">
        <w:rPr>
          <w:rFonts w:ascii="宋体" w:eastAsia="宋体" w:hAnsi="宋体"/>
          <w:sz w:val="32"/>
          <w:szCs w:val="32"/>
        </w:rPr>
        <w:t>3</w:t>
      </w:r>
      <w:r w:rsidRPr="008E23DD">
        <w:rPr>
          <w:rFonts w:ascii="宋体" w:eastAsia="宋体" w:hAnsi="宋体" w:hint="eastAsia"/>
          <w:sz w:val="32"/>
          <w:szCs w:val="32"/>
        </w:rPr>
        <w:t>万元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 w:hint="eastAsia"/>
          <w:sz w:val="32"/>
          <w:szCs w:val="32"/>
        </w:rPr>
        <w:lastRenderedPageBreak/>
        <w:t>用</w:t>
      </w:r>
      <w:r w:rsidRPr="008E23DD">
        <w:rPr>
          <w:rFonts w:ascii="宋体" w:eastAsia="宋体" w:hAnsi="宋体" w:hint="eastAsia"/>
          <w:sz w:val="32"/>
          <w:szCs w:val="32"/>
        </w:rPr>
        <w:t>于</w:t>
      </w:r>
      <w:r w:rsidRPr="008E23DD">
        <w:rPr>
          <w:rFonts w:ascii="宋体" w:eastAsia="宋体" w:hAnsi="宋体" w:hint="eastAsia"/>
          <w:sz w:val="32"/>
          <w:szCs w:val="32"/>
        </w:rPr>
        <w:t>颈动脉内膜剥脱</w:t>
      </w:r>
      <w:r w:rsidR="00C3742D">
        <w:rPr>
          <w:rFonts w:ascii="宋体" w:eastAsia="宋体" w:hAnsi="宋体" w:hint="eastAsia"/>
          <w:sz w:val="32"/>
          <w:szCs w:val="32"/>
        </w:rPr>
        <w:t>（CEA）</w:t>
      </w:r>
      <w:r w:rsidRPr="008E23DD">
        <w:rPr>
          <w:rFonts w:ascii="宋体" w:eastAsia="宋体" w:hAnsi="宋体" w:hint="eastAsia"/>
          <w:sz w:val="32"/>
          <w:szCs w:val="32"/>
        </w:rPr>
        <w:t>手术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 w:hint="eastAsia"/>
          <w:sz w:val="32"/>
          <w:szCs w:val="32"/>
        </w:rPr>
        <w:t>配置：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1、CEA专用牵开器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2、分离打结多用钳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3、CEA侧手专用剪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4、CEA安全剥离器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5、组织剪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6、组织角度剪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7、组织镊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8、显微剪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9、持针钳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10、双头剥离器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11、颈主动脉钳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2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12、左向弯显微止血夹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13、右向弯显微止血夹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14、自动牵开器</w:t>
      </w:r>
      <w:r w:rsidR="00B44D6E" w:rsidRPr="008E23DD">
        <w:rPr>
          <w:rFonts w:ascii="宋体" w:eastAsia="宋体" w:hAnsi="宋体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15、近端转流管钳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16、远端转流管钳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17、显微镊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18、显微持针钳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19、长分离钳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20、短分离钳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lastRenderedPageBreak/>
        <w:t>21、器械盒</w:t>
      </w:r>
      <w:r w:rsidR="00B44D6E" w:rsidRPr="008E23DD">
        <w:rPr>
          <w:rFonts w:ascii="宋体" w:eastAsia="宋体" w:hAnsi="宋体" w:hint="eastAsia"/>
          <w:sz w:val="32"/>
          <w:szCs w:val="32"/>
        </w:rPr>
        <w:t>*</w:t>
      </w:r>
      <w:r w:rsidRPr="008E23DD">
        <w:rPr>
          <w:rFonts w:ascii="宋体" w:eastAsia="宋体" w:hAnsi="宋体"/>
          <w:sz w:val="32"/>
          <w:szCs w:val="32"/>
        </w:rPr>
        <w:t>1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 w:hint="eastAsia"/>
          <w:sz w:val="32"/>
          <w:szCs w:val="32"/>
        </w:rPr>
        <w:t>技术参数</w:t>
      </w:r>
      <w:r w:rsidR="008E23DD" w:rsidRPr="008E23DD">
        <w:rPr>
          <w:rFonts w:ascii="宋体" w:eastAsia="宋体" w:hAnsi="宋体" w:hint="eastAsia"/>
          <w:sz w:val="32"/>
          <w:szCs w:val="32"/>
        </w:rPr>
        <w:t>：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1、CEA专用牵开器，总长170-180mm，工作杆长90-100mm，最大撑开距离80-90mm,5X6齿，齿宽30-35mmX40-45mm，齿深30-40mm，钝齿。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2、分离打结多用钳 ，总长160-170mm，弯头，头端前5-7mm横齿后部带打结平台。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3、CEA侧手专用剪，颈动脉专用，总长180-190mm，角弯40-50°，刃长15-20mm.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 xml:space="preserve">4、CEA安全剥离器 ，总长190-200mm，叶片头，头端2-3mmX4-5mm，半锐刃。 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5、组织剪，总长180-190mm，侧弯50-60°，带碳化钨镶片，单侧刃带齿，哑光涂层。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6、组织角度剪，总长180-190mm，角弯40-50°，刃长13-14mm，带碳化钨镶片，单侧刃带齿，哑光涂层。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7、组织镊，总长180-190mm，无创齿，1x2齿，头端宽度1.0-1.5mm ，高尔夫球柄，哑光涂层。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8、显微剪，总长180-190mm，直刃，刃长10-15mm，开口3-5mm，哑光涂层。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9、持针钳，总长150-160mm，头端节距0.2-0.5mm，带碳化钨镶片，适用于5-0、6-0、7-0缝线。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10、双头剥离器，总长190-200mm，双弯头，长圆形，头宽</w:t>
      </w:r>
      <w:r w:rsidRPr="008E23DD">
        <w:rPr>
          <w:rFonts w:ascii="宋体" w:eastAsia="宋体" w:hAnsi="宋体"/>
          <w:sz w:val="32"/>
          <w:szCs w:val="32"/>
        </w:rPr>
        <w:lastRenderedPageBreak/>
        <w:t>4mm/2.5mm,半锐刃。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11、颈主动脉钳，无创齿，1X2齿，角弯50-70°，头端深30-40mm，弯杆，总长120-130mm，用于颈主阻断。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12、左向弯显微止血夹，曲膝式，左向弯曲，无创齿，1x2齿，总长110-120mm,用于颈外／内高位阻断。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13、右向弯显微止血夹，曲膝式，右向弯曲，无创齿，1X2齿，总长110-120mm,用于颈外／内高位阻断。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14、自动牵开器，单关节，3X4齿，长度160-170毫米，钝头。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15、近端转流管钳，咬口成4-7毫米环，长度180-190毫米。体外转流阻断，用于近端。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16、远端转流管钳，咬口成3-4毫米环，长度180-190毫米。体外转流阻断，用于远端。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17、显微镊，圆环头，头端喷金刚砂，内径1-2mm，圈宽 0.5-1mm，总长180-190mm</w:t>
      </w:r>
      <w:r w:rsidR="00A017FC">
        <w:rPr>
          <w:rFonts w:ascii="宋体" w:eastAsia="宋体" w:hAnsi="宋体" w:hint="eastAsia"/>
          <w:sz w:val="32"/>
          <w:szCs w:val="32"/>
        </w:rPr>
        <w:t>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18、显微持针钳，总长180-190mm，直头，头宽 1-2mm，头端喷金刚砂。带锁。高尔夫球柄，哑光涂层。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19、长分离钳，弯型，90-100°直角弯，长度 180-190毫米。</w:t>
      </w:r>
    </w:p>
    <w:p w:rsidR="004F7F2B" w:rsidRPr="008E23DD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20、短分离钳，弯型，90-100°直角弯，长度130-140毫米。</w:t>
      </w:r>
    </w:p>
    <w:p w:rsidR="00916DC7" w:rsidRDefault="004F7F2B" w:rsidP="004F7F2B">
      <w:pPr>
        <w:rPr>
          <w:rFonts w:ascii="宋体" w:eastAsia="宋体" w:hAnsi="宋体"/>
          <w:sz w:val="32"/>
          <w:szCs w:val="32"/>
        </w:rPr>
      </w:pPr>
      <w:r w:rsidRPr="008E23DD">
        <w:rPr>
          <w:rFonts w:ascii="宋体" w:eastAsia="宋体" w:hAnsi="宋体"/>
          <w:sz w:val="32"/>
          <w:szCs w:val="32"/>
        </w:rPr>
        <w:t>21、器械盒，316不锈钢，400-410mmX250-260mmX50-60mm，带盖。</w:t>
      </w:r>
    </w:p>
    <w:p w:rsidR="002105E5" w:rsidRDefault="002105E5" w:rsidP="004F7F2B">
      <w:pPr>
        <w:rPr>
          <w:rFonts w:ascii="宋体" w:eastAsia="宋体" w:hAnsi="宋体"/>
          <w:sz w:val="32"/>
          <w:szCs w:val="32"/>
        </w:rPr>
      </w:pPr>
    </w:p>
    <w:p w:rsidR="002105E5" w:rsidRDefault="002105E5" w:rsidP="004F7F2B">
      <w:pPr>
        <w:rPr>
          <w:rFonts w:ascii="宋体" w:eastAsia="宋体" w:hAnsi="宋体"/>
          <w:b/>
          <w:color w:val="000000"/>
          <w:sz w:val="32"/>
          <w:szCs w:val="32"/>
        </w:rPr>
      </w:pPr>
      <w:r w:rsidRPr="002105E5">
        <w:rPr>
          <w:rFonts w:ascii="宋体" w:eastAsia="宋体" w:hAnsi="宋体" w:hint="eastAsia"/>
          <w:b/>
          <w:sz w:val="32"/>
          <w:szCs w:val="32"/>
        </w:rPr>
        <w:lastRenderedPageBreak/>
        <w:t>7、</w:t>
      </w:r>
      <w:r w:rsidRPr="002105E5">
        <w:rPr>
          <w:rFonts w:ascii="宋体" w:eastAsia="宋体" w:hAnsi="宋体" w:hint="eastAsia"/>
          <w:b/>
          <w:color w:val="000000"/>
          <w:sz w:val="32"/>
          <w:szCs w:val="32"/>
        </w:rPr>
        <w:t>血液净化装置体外循环管路</w:t>
      </w:r>
    </w:p>
    <w:p w:rsidR="002105E5" w:rsidRPr="004521FF" w:rsidRDefault="00370E75" w:rsidP="004F7F2B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所投产品需在省标目录内。</w:t>
      </w:r>
      <w:bookmarkStart w:id="0" w:name="_GoBack"/>
      <w:bookmarkEnd w:id="0"/>
      <w:r w:rsidR="002105E5" w:rsidRPr="004521FF">
        <w:rPr>
          <w:rFonts w:ascii="宋体" w:eastAsia="宋体" w:hAnsi="宋体" w:hint="eastAsia"/>
          <w:color w:val="000000"/>
          <w:sz w:val="32"/>
          <w:szCs w:val="32"/>
        </w:rPr>
        <w:t>用于持续性血液净化治疗及血浆置换术。</w:t>
      </w:r>
      <w:r w:rsidR="004521FF" w:rsidRPr="004521FF">
        <w:rPr>
          <w:rFonts w:ascii="宋体" w:eastAsia="宋体" w:hAnsi="宋体" w:hint="eastAsia"/>
          <w:color w:val="000000"/>
          <w:sz w:val="32"/>
          <w:szCs w:val="32"/>
        </w:rPr>
        <w:t>适用于贝朗CRRT机器，管路为一次性使用，无菌、无热源、柔软、透明。配备传感器保护器、置换液袋、透析液袋、废液袋。管路最大流量大于2</w:t>
      </w:r>
      <w:r w:rsidR="004521FF" w:rsidRPr="004521FF">
        <w:rPr>
          <w:rFonts w:ascii="宋体" w:eastAsia="宋体" w:hAnsi="宋体"/>
          <w:color w:val="000000"/>
          <w:sz w:val="32"/>
          <w:szCs w:val="32"/>
        </w:rPr>
        <w:t>00</w:t>
      </w:r>
      <w:r w:rsidR="004521FF" w:rsidRPr="004521FF">
        <w:rPr>
          <w:rFonts w:ascii="宋体" w:eastAsia="宋体" w:hAnsi="宋体" w:hint="eastAsia"/>
          <w:color w:val="000000"/>
          <w:sz w:val="32"/>
          <w:szCs w:val="32"/>
        </w:rPr>
        <w:t>ml</w:t>
      </w:r>
      <w:r w:rsidR="004521FF" w:rsidRPr="004521FF">
        <w:rPr>
          <w:rFonts w:ascii="宋体" w:eastAsia="宋体" w:hAnsi="宋体"/>
          <w:color w:val="000000"/>
          <w:sz w:val="32"/>
          <w:szCs w:val="32"/>
        </w:rPr>
        <w:t>/</w:t>
      </w:r>
      <w:r w:rsidR="004521FF" w:rsidRPr="004521FF">
        <w:rPr>
          <w:rFonts w:ascii="宋体" w:eastAsia="宋体" w:hAnsi="宋体" w:hint="eastAsia"/>
          <w:color w:val="000000"/>
          <w:sz w:val="32"/>
          <w:szCs w:val="32"/>
        </w:rPr>
        <w:t>min。</w:t>
      </w:r>
    </w:p>
    <w:sectPr w:rsidR="002105E5" w:rsidRPr="00452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3ECE"/>
    <w:multiLevelType w:val="singleLevel"/>
    <w:tmpl w:val="36A93EC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D1"/>
    <w:rsid w:val="000F766E"/>
    <w:rsid w:val="002105E5"/>
    <w:rsid w:val="00214F4A"/>
    <w:rsid w:val="002E6982"/>
    <w:rsid w:val="00350DDD"/>
    <w:rsid w:val="00370E75"/>
    <w:rsid w:val="00375209"/>
    <w:rsid w:val="003B72AC"/>
    <w:rsid w:val="004521FF"/>
    <w:rsid w:val="00486466"/>
    <w:rsid w:val="004B2A89"/>
    <w:rsid w:val="004F7F2B"/>
    <w:rsid w:val="00532F9A"/>
    <w:rsid w:val="007740ED"/>
    <w:rsid w:val="007B2AB6"/>
    <w:rsid w:val="007C042C"/>
    <w:rsid w:val="008177A2"/>
    <w:rsid w:val="008C1CD1"/>
    <w:rsid w:val="008E23DD"/>
    <w:rsid w:val="00916DC7"/>
    <w:rsid w:val="00951C4E"/>
    <w:rsid w:val="009776A9"/>
    <w:rsid w:val="009A2D7F"/>
    <w:rsid w:val="009E5FC0"/>
    <w:rsid w:val="00A017FC"/>
    <w:rsid w:val="00AF45E3"/>
    <w:rsid w:val="00B44D6E"/>
    <w:rsid w:val="00B44D89"/>
    <w:rsid w:val="00B600A5"/>
    <w:rsid w:val="00BD5CBC"/>
    <w:rsid w:val="00C3742D"/>
    <w:rsid w:val="00D06A06"/>
    <w:rsid w:val="00D27C56"/>
    <w:rsid w:val="00D80568"/>
    <w:rsid w:val="00E877E7"/>
    <w:rsid w:val="00EC7B54"/>
    <w:rsid w:val="00EF7F4D"/>
    <w:rsid w:val="00F11CF3"/>
    <w:rsid w:val="00F30602"/>
    <w:rsid w:val="00F37BBC"/>
    <w:rsid w:val="00F52B00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1BCD"/>
  <w15:chartTrackingRefBased/>
  <w15:docId w15:val="{DDA868DC-D7A8-4464-BB51-7BAFD50B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2023-09-20T01:19:00Z</dcterms:created>
  <dcterms:modified xsi:type="dcterms:W3CDTF">2023-09-20T02:57:00Z</dcterms:modified>
</cp:coreProperties>
</file>