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A3" w:rsidRPr="008B0E6D" w:rsidRDefault="00040065" w:rsidP="00934DA3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1、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安全注射器参数</w:t>
      </w:r>
    </w:p>
    <w:p w:rsidR="00934DA3" w:rsidRDefault="007D0673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934DA3" w:rsidRPr="00682966">
        <w:rPr>
          <w:rFonts w:ascii="仿宋" w:eastAsia="仿宋" w:hAnsi="仿宋"/>
          <w:sz w:val="30"/>
          <w:szCs w:val="30"/>
        </w:rPr>
        <w:t>用于静脉、皮下、肌肉注射及采血。卡扣坚固，方便使用及回收，保证一次性使用。针尖锋利，减少患者疼痛。透明、安全、激活装置操作简单快捷。产品规格齐全：1m</w:t>
      </w:r>
      <w:r w:rsidR="00682966">
        <w:rPr>
          <w:rFonts w:ascii="仿宋" w:eastAsia="仿宋" w:hAnsi="仿宋" w:hint="eastAsia"/>
          <w:sz w:val="30"/>
          <w:szCs w:val="30"/>
        </w:rPr>
        <w:t>l、</w:t>
      </w:r>
      <w:r w:rsidR="00934DA3" w:rsidRPr="00682966">
        <w:rPr>
          <w:rFonts w:ascii="仿宋" w:eastAsia="仿宋" w:hAnsi="仿宋"/>
          <w:sz w:val="30"/>
          <w:szCs w:val="30"/>
        </w:rPr>
        <w:t>2ml</w:t>
      </w:r>
      <w:r w:rsidR="00682966">
        <w:rPr>
          <w:rFonts w:ascii="仿宋" w:eastAsia="仿宋" w:hAnsi="仿宋" w:hint="eastAsia"/>
          <w:sz w:val="30"/>
          <w:szCs w:val="30"/>
        </w:rPr>
        <w:t>、</w:t>
      </w:r>
      <w:r w:rsidR="00934DA3" w:rsidRPr="00682966">
        <w:rPr>
          <w:rFonts w:ascii="仿宋" w:eastAsia="仿宋" w:hAnsi="仿宋"/>
          <w:sz w:val="30"/>
          <w:szCs w:val="30"/>
        </w:rPr>
        <w:t>5ml</w:t>
      </w:r>
      <w:r w:rsidR="00682966">
        <w:rPr>
          <w:rFonts w:ascii="仿宋" w:eastAsia="仿宋" w:hAnsi="仿宋" w:hint="eastAsia"/>
          <w:sz w:val="30"/>
          <w:szCs w:val="30"/>
        </w:rPr>
        <w:t>、</w:t>
      </w:r>
      <w:r w:rsidR="00934DA3" w:rsidRPr="00682966">
        <w:rPr>
          <w:rFonts w:ascii="仿宋" w:eastAsia="仿宋" w:hAnsi="仿宋"/>
          <w:sz w:val="30"/>
          <w:szCs w:val="30"/>
        </w:rPr>
        <w:t>10ml</w:t>
      </w:r>
      <w:r w:rsidR="00682966">
        <w:rPr>
          <w:rFonts w:ascii="仿宋" w:eastAsia="仿宋" w:hAnsi="仿宋" w:hint="eastAsia"/>
          <w:sz w:val="30"/>
          <w:szCs w:val="30"/>
        </w:rPr>
        <w:t>、</w:t>
      </w:r>
      <w:r w:rsidR="00934DA3" w:rsidRPr="00682966">
        <w:rPr>
          <w:rFonts w:ascii="仿宋" w:eastAsia="仿宋" w:hAnsi="仿宋"/>
          <w:sz w:val="30"/>
          <w:szCs w:val="30"/>
        </w:rPr>
        <w:t>20ml</w:t>
      </w:r>
      <w:r w:rsidR="00682966">
        <w:rPr>
          <w:rFonts w:ascii="仿宋" w:eastAsia="仿宋" w:hAnsi="仿宋" w:hint="eastAsia"/>
          <w:sz w:val="30"/>
          <w:szCs w:val="30"/>
        </w:rPr>
        <w:t>、</w:t>
      </w:r>
      <w:r w:rsidR="00934DA3" w:rsidRPr="00682966">
        <w:rPr>
          <w:rFonts w:ascii="仿宋" w:eastAsia="仿宋" w:hAnsi="仿宋"/>
          <w:sz w:val="30"/>
          <w:szCs w:val="30"/>
        </w:rPr>
        <w:t>30ml</w:t>
      </w:r>
      <w:r w:rsidR="00682966">
        <w:rPr>
          <w:rFonts w:ascii="仿宋" w:eastAsia="仿宋" w:hAnsi="仿宋" w:hint="eastAsia"/>
          <w:sz w:val="30"/>
          <w:szCs w:val="30"/>
        </w:rPr>
        <w:t>、</w:t>
      </w:r>
      <w:r w:rsidR="00934DA3" w:rsidRPr="00682966">
        <w:rPr>
          <w:rFonts w:ascii="仿宋" w:eastAsia="仿宋" w:hAnsi="仿宋"/>
          <w:sz w:val="30"/>
          <w:szCs w:val="30"/>
        </w:rPr>
        <w:t>50ml</w:t>
      </w:r>
      <w:r w:rsidR="00682966">
        <w:rPr>
          <w:rFonts w:ascii="仿宋" w:eastAsia="仿宋" w:hAnsi="仿宋" w:hint="eastAsia"/>
          <w:sz w:val="30"/>
          <w:szCs w:val="30"/>
        </w:rPr>
        <w:t>。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8B0E6D" w:rsidRPr="00682966" w:rsidRDefault="008B0E6D" w:rsidP="00934DA3">
      <w:pPr>
        <w:rPr>
          <w:rFonts w:ascii="仿宋" w:eastAsia="仿宋" w:hAnsi="仿宋"/>
          <w:sz w:val="30"/>
          <w:szCs w:val="30"/>
        </w:rPr>
      </w:pPr>
    </w:p>
    <w:p w:rsidR="00934DA3" w:rsidRPr="008B0E6D" w:rsidRDefault="00040065" w:rsidP="00934DA3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/>
          <w:b/>
          <w:sz w:val="30"/>
          <w:szCs w:val="30"/>
        </w:rPr>
        <w:t>2</w:t>
      </w:r>
      <w:r w:rsidRPr="008B0E6D">
        <w:rPr>
          <w:rFonts w:ascii="仿宋" w:eastAsia="仿宋" w:hAnsi="仿宋" w:hint="eastAsia"/>
          <w:b/>
          <w:sz w:val="30"/>
          <w:szCs w:val="30"/>
        </w:rPr>
        <w:t>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可吸收性外科缝线参数</w:t>
      </w:r>
    </w:p>
    <w:p w:rsidR="00934DA3" w:rsidRDefault="007D0673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F8604F">
        <w:rPr>
          <w:rFonts w:ascii="仿宋" w:eastAsia="仿宋" w:hAnsi="仿宋" w:hint="eastAsia"/>
          <w:sz w:val="30"/>
          <w:szCs w:val="30"/>
        </w:rPr>
        <w:t>用于一般软组织的缝合</w:t>
      </w:r>
      <w:r w:rsidR="00934DA3" w:rsidRPr="00682966">
        <w:rPr>
          <w:rFonts w:ascii="仿宋" w:eastAsia="仿宋" w:hAnsi="仿宋" w:hint="eastAsia"/>
          <w:sz w:val="30"/>
          <w:szCs w:val="30"/>
        </w:rPr>
        <w:t>或结扎</w:t>
      </w:r>
      <w:r w:rsidR="00F8604F">
        <w:rPr>
          <w:rFonts w:ascii="仿宋" w:eastAsia="仿宋" w:hAnsi="仿宋" w:hint="eastAsia"/>
          <w:sz w:val="30"/>
          <w:szCs w:val="30"/>
        </w:rPr>
        <w:t>。</w:t>
      </w:r>
      <w:r w:rsidR="00934DA3" w:rsidRPr="00682966">
        <w:rPr>
          <w:rFonts w:ascii="仿宋" w:eastAsia="仿宋" w:hAnsi="仿宋" w:hint="eastAsia"/>
          <w:sz w:val="30"/>
          <w:szCs w:val="30"/>
        </w:rPr>
        <w:t>多根包装。材质要求：聚糖乳酸910:90％乙交酯＋10%L﹣丙交酯的共聚物。涂层：聚糖乳酸370（等量乙交酯和丙交酯共聚物）</w:t>
      </w:r>
      <w:r w:rsidR="00F8604F">
        <w:rPr>
          <w:rFonts w:ascii="仿宋" w:eastAsia="仿宋" w:hAnsi="仿宋" w:hint="eastAsia"/>
          <w:sz w:val="30"/>
          <w:szCs w:val="30"/>
        </w:rPr>
        <w:t>+</w:t>
      </w:r>
      <w:r w:rsidR="00934DA3" w:rsidRPr="00682966">
        <w:rPr>
          <w:rFonts w:ascii="仿宋" w:eastAsia="仿宋" w:hAnsi="仿宋" w:hint="eastAsia"/>
          <w:sz w:val="30"/>
          <w:szCs w:val="30"/>
        </w:rPr>
        <w:t>硬脂酸钙＋三氯生抗菌剂</w:t>
      </w:r>
      <w:r w:rsidR="00F8604F">
        <w:rPr>
          <w:rFonts w:ascii="仿宋" w:eastAsia="仿宋" w:hAnsi="仿宋" w:hint="eastAsia"/>
          <w:sz w:val="30"/>
          <w:szCs w:val="30"/>
        </w:rPr>
        <w:t>。</w:t>
      </w:r>
    </w:p>
    <w:p w:rsidR="00353780" w:rsidRPr="00682966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934DA3" w:rsidRPr="008B0E6D" w:rsidRDefault="00934DA3" w:rsidP="00934DA3">
      <w:pPr>
        <w:rPr>
          <w:rFonts w:ascii="仿宋" w:eastAsia="仿宋" w:hAnsi="仿宋"/>
          <w:b/>
          <w:sz w:val="30"/>
          <w:szCs w:val="30"/>
        </w:rPr>
      </w:pPr>
    </w:p>
    <w:p w:rsidR="00934DA3" w:rsidRPr="008B0E6D" w:rsidRDefault="00040065" w:rsidP="00934DA3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3、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可吸收颅骨锁参数</w:t>
      </w:r>
    </w:p>
    <w:p w:rsidR="00670BC3" w:rsidRPr="00682966" w:rsidRDefault="00353BDE" w:rsidP="00670BC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934DA3" w:rsidRPr="00682966">
        <w:rPr>
          <w:rFonts w:ascii="仿宋" w:eastAsia="仿宋" w:hAnsi="仿宋"/>
          <w:sz w:val="30"/>
          <w:szCs w:val="30"/>
        </w:rPr>
        <w:t>用于神经外科开颅手术后和颅骨锁创伤后固定骨瓣</w:t>
      </w:r>
      <w:r w:rsidR="00F8604F">
        <w:rPr>
          <w:rFonts w:ascii="仿宋" w:eastAsia="仿宋" w:hAnsi="仿宋" w:hint="eastAsia"/>
          <w:sz w:val="30"/>
          <w:szCs w:val="30"/>
        </w:rPr>
        <w:t>。</w:t>
      </w:r>
      <w:r w:rsidR="00934DA3" w:rsidRPr="00682966">
        <w:rPr>
          <w:rFonts w:ascii="仿宋" w:eastAsia="仿宋" w:hAnsi="仿宋"/>
          <w:sz w:val="30"/>
          <w:szCs w:val="30"/>
        </w:rPr>
        <w:t>100％植入级聚乳酸</w:t>
      </w:r>
      <w:r w:rsidR="00F8604F">
        <w:rPr>
          <w:rFonts w:ascii="仿宋" w:eastAsia="仿宋" w:hAnsi="仿宋" w:hint="eastAsia"/>
          <w:sz w:val="30"/>
          <w:szCs w:val="30"/>
        </w:rPr>
        <w:t>，</w:t>
      </w:r>
      <w:r w:rsidR="00934DA3" w:rsidRPr="00682966">
        <w:rPr>
          <w:rFonts w:ascii="仿宋" w:eastAsia="仿宋" w:hAnsi="仿宋"/>
          <w:sz w:val="30"/>
          <w:szCs w:val="30"/>
        </w:rPr>
        <w:t>可完全降解，36个月完全代谢为C0</w:t>
      </w:r>
      <w:r w:rsidR="00934DA3" w:rsidRPr="00F8604F">
        <w:rPr>
          <w:rFonts w:ascii="仿宋" w:eastAsia="仿宋" w:hAnsi="仿宋"/>
          <w:sz w:val="30"/>
          <w:szCs w:val="30"/>
          <w:vertAlign w:val="subscript"/>
        </w:rPr>
        <w:t>2</w:t>
      </w:r>
      <w:r w:rsidR="00934DA3" w:rsidRPr="00682966">
        <w:rPr>
          <w:rFonts w:ascii="仿宋" w:eastAsia="仿宋" w:hAnsi="仿宋"/>
          <w:sz w:val="30"/>
          <w:szCs w:val="30"/>
        </w:rPr>
        <w:t>和H</w:t>
      </w:r>
      <w:r w:rsidR="00934DA3" w:rsidRPr="00F8604F">
        <w:rPr>
          <w:rFonts w:ascii="仿宋" w:eastAsia="仿宋" w:hAnsi="仿宋"/>
          <w:sz w:val="30"/>
          <w:szCs w:val="30"/>
          <w:vertAlign w:val="subscript"/>
        </w:rPr>
        <w:t>2</w:t>
      </w:r>
      <w:r w:rsidR="00934DA3" w:rsidRPr="00682966">
        <w:rPr>
          <w:rFonts w:ascii="仿宋" w:eastAsia="仿宋" w:hAnsi="仿宋"/>
          <w:sz w:val="30"/>
          <w:szCs w:val="30"/>
        </w:rPr>
        <w:t>0</w:t>
      </w:r>
      <w:r w:rsidR="00670BC3">
        <w:rPr>
          <w:rFonts w:ascii="仿宋" w:eastAsia="仿宋" w:hAnsi="仿宋"/>
          <w:sz w:val="30"/>
          <w:szCs w:val="30"/>
        </w:rPr>
        <w:t>并被吸收</w:t>
      </w:r>
      <w:r w:rsidR="00670BC3">
        <w:rPr>
          <w:rFonts w:ascii="仿宋" w:eastAsia="仿宋" w:hAnsi="仿宋" w:hint="eastAsia"/>
          <w:sz w:val="30"/>
          <w:szCs w:val="30"/>
        </w:rPr>
        <w:t>。</w:t>
      </w:r>
    </w:p>
    <w:p w:rsidR="00934DA3" w:rsidRDefault="00934DA3" w:rsidP="00934DA3">
      <w:pPr>
        <w:rPr>
          <w:rFonts w:ascii="仿宋" w:eastAsia="仿宋" w:hAnsi="仿宋"/>
          <w:sz w:val="30"/>
          <w:szCs w:val="30"/>
        </w:rPr>
      </w:pPr>
      <w:r w:rsidRPr="00682966">
        <w:rPr>
          <w:rFonts w:ascii="仿宋" w:eastAsia="仿宋" w:hAnsi="仿宋"/>
          <w:sz w:val="30"/>
          <w:szCs w:val="30"/>
        </w:rPr>
        <w:t>120MPa初始抗拉强度，提供6个月﹣12个月的坚强内固定时间；不影响影像学检查：CT,3.0T及以上MRI检查安全；预紧力结构设计，固定牢靠，对骨板压力一致；上下夹闭定力结构，中间通过连接杆固定；连接杆扁平化设计，不同粗细的连接杆能适用于</w:t>
      </w:r>
      <w:r w:rsidRPr="00682966">
        <w:rPr>
          <w:rFonts w:ascii="仿宋" w:eastAsia="仿宋" w:hAnsi="仿宋"/>
          <w:sz w:val="30"/>
          <w:szCs w:val="30"/>
        </w:rPr>
        <w:lastRenderedPageBreak/>
        <w:t>相同宽度的骨缝；上圆盘采用止退齿，固定后能够自我止退；下圆盘可灵活变换角度，贴合于颅骨内表面；有不同直径的上下圆盘供选择；初次安装完成后，可松解调整旋锁器，可做二次调整固定。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353780" w:rsidRPr="00682966" w:rsidRDefault="00353780" w:rsidP="00934DA3">
      <w:pPr>
        <w:rPr>
          <w:rFonts w:ascii="仿宋" w:eastAsia="仿宋" w:hAnsi="仿宋"/>
          <w:sz w:val="30"/>
          <w:szCs w:val="30"/>
        </w:rPr>
      </w:pPr>
    </w:p>
    <w:p w:rsidR="00934DA3" w:rsidRPr="00682966" w:rsidRDefault="00040065" w:rsidP="00934DA3">
      <w:pPr>
        <w:rPr>
          <w:rFonts w:ascii="仿宋" w:eastAsia="仿宋" w:hAnsi="仿宋"/>
          <w:sz w:val="30"/>
          <w:szCs w:val="30"/>
        </w:rPr>
      </w:pPr>
      <w:r w:rsidRPr="008B0E6D">
        <w:rPr>
          <w:rFonts w:ascii="仿宋" w:eastAsia="仿宋" w:hAnsi="仿宋"/>
          <w:b/>
          <w:sz w:val="30"/>
          <w:szCs w:val="30"/>
        </w:rPr>
        <w:t>4</w:t>
      </w:r>
      <w:r w:rsidRPr="008B0E6D">
        <w:rPr>
          <w:rFonts w:ascii="仿宋" w:eastAsia="仿宋" w:hAnsi="仿宋" w:hint="eastAsia"/>
          <w:b/>
          <w:sz w:val="30"/>
          <w:szCs w:val="30"/>
        </w:rPr>
        <w:t>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电子体温计参数</w:t>
      </w:r>
    </w:p>
    <w:p w:rsidR="00934DA3" w:rsidRDefault="00353BDE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7E41A0">
        <w:rPr>
          <w:rFonts w:ascii="仿宋" w:eastAsia="仿宋" w:hAnsi="仿宋" w:hint="eastAsia"/>
          <w:sz w:val="30"/>
          <w:szCs w:val="30"/>
        </w:rPr>
        <w:t>用于</w:t>
      </w:r>
      <w:r w:rsidR="00934DA3" w:rsidRPr="00682966">
        <w:rPr>
          <w:rFonts w:ascii="仿宋" w:eastAsia="仿宋" w:hAnsi="仿宋" w:hint="eastAsia"/>
          <w:sz w:val="30"/>
          <w:szCs w:val="30"/>
        </w:rPr>
        <w:t>测量人体腋下体温。测量时间短，10秒﹣20秒测量</w:t>
      </w:r>
      <w:r w:rsidR="007E41A0">
        <w:rPr>
          <w:rFonts w:ascii="仿宋" w:eastAsia="仿宋" w:hAnsi="仿宋" w:hint="eastAsia"/>
          <w:sz w:val="30"/>
          <w:szCs w:val="30"/>
        </w:rPr>
        <w:t>。有声音提示。</w:t>
      </w:r>
      <w:r w:rsidR="00934DA3" w:rsidRPr="00682966">
        <w:rPr>
          <w:rFonts w:ascii="仿宋" w:eastAsia="仿宋" w:hAnsi="仿宋" w:hint="eastAsia"/>
          <w:sz w:val="30"/>
          <w:szCs w:val="30"/>
        </w:rPr>
        <w:t>有记忆</w:t>
      </w:r>
      <w:r w:rsidR="007E41A0">
        <w:rPr>
          <w:rFonts w:ascii="仿宋" w:eastAsia="仿宋" w:hAnsi="仿宋" w:hint="eastAsia"/>
          <w:sz w:val="30"/>
          <w:szCs w:val="30"/>
        </w:rPr>
        <w:t>功能</w:t>
      </w:r>
      <w:r w:rsidR="00934DA3" w:rsidRPr="00682966">
        <w:rPr>
          <w:rFonts w:ascii="仿宋" w:eastAsia="仿宋" w:hAnsi="仿宋" w:hint="eastAsia"/>
          <w:sz w:val="30"/>
          <w:szCs w:val="30"/>
        </w:rPr>
        <w:t>，前回值显示。不含水银，对人体及周围环境无害。</w:t>
      </w:r>
    </w:p>
    <w:p w:rsidR="00353780" w:rsidRPr="00682966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934DA3" w:rsidRPr="00682966" w:rsidRDefault="00934DA3" w:rsidP="00934DA3">
      <w:pPr>
        <w:rPr>
          <w:rFonts w:ascii="仿宋" w:eastAsia="仿宋" w:hAnsi="仿宋"/>
          <w:sz w:val="30"/>
          <w:szCs w:val="30"/>
        </w:rPr>
      </w:pPr>
    </w:p>
    <w:p w:rsidR="00934DA3" w:rsidRPr="008B0E6D" w:rsidRDefault="00040065" w:rsidP="00934DA3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5、</w:t>
      </w:r>
      <w:r w:rsidR="00934DA3" w:rsidRPr="008B0E6D">
        <w:rPr>
          <w:rFonts w:ascii="仿宋" w:eastAsia="仿宋" w:hAnsi="仿宋" w:hint="eastAsia"/>
          <w:b/>
          <w:sz w:val="30"/>
          <w:szCs w:val="30"/>
        </w:rPr>
        <w:t>输液港参数</w:t>
      </w:r>
    </w:p>
    <w:p w:rsidR="00934DA3" w:rsidRDefault="00353BDE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所投产品需在省标目录内。</w:t>
      </w:r>
      <w:r w:rsidR="00742E63">
        <w:rPr>
          <w:rFonts w:ascii="仿宋" w:eastAsia="仿宋" w:hAnsi="仿宋" w:hint="eastAsia"/>
          <w:sz w:val="30"/>
          <w:szCs w:val="30"/>
        </w:rPr>
        <w:t>用于</w:t>
      </w:r>
      <w:r w:rsidR="00934DA3" w:rsidRPr="00682966">
        <w:rPr>
          <w:rFonts w:ascii="仿宋" w:eastAsia="仿宋" w:hAnsi="仿宋"/>
          <w:sz w:val="30"/>
          <w:szCs w:val="30"/>
        </w:rPr>
        <w:t>长期或间断输入刺激性药物、高渗药物、4&lt;PH&gt;9的药</w:t>
      </w:r>
      <w:r w:rsidR="00742E63">
        <w:rPr>
          <w:rFonts w:ascii="仿宋" w:eastAsia="仿宋" w:hAnsi="仿宋"/>
          <w:sz w:val="30"/>
          <w:szCs w:val="30"/>
        </w:rPr>
        <w:t>物，尤其是化疗药物、发泡剂，血管条件差的需反复输液的慢性病患者</w:t>
      </w:r>
      <w:r w:rsidR="00742E63">
        <w:rPr>
          <w:rFonts w:ascii="仿宋" w:eastAsia="仿宋" w:hAnsi="仿宋" w:hint="eastAsia"/>
          <w:sz w:val="30"/>
          <w:szCs w:val="30"/>
        </w:rPr>
        <w:t>。</w:t>
      </w:r>
      <w:r w:rsidR="00934DA3" w:rsidRPr="00682966">
        <w:rPr>
          <w:rFonts w:ascii="仿宋" w:eastAsia="仿宋" w:hAnsi="仿宋"/>
          <w:sz w:val="30"/>
          <w:szCs w:val="30"/>
        </w:rPr>
        <w:t>导管材质聚氨酯，光滑、柔软，耐牵拉，不易断裂。耐高压导管最佳。港座大小合适，长宽分别不大于 2cm，厚度不大于1.5cm。港座材质高强度树脂最佳，港座重量轻，减少并发症。刺隔直径大于1cm，方便护士穿刺，减轻患者痛苦。降低感染发生率。胸壁、手臂两种型号，满足患者的不同需求；导管5F/6F/7F，管腔大流速快。配备中心静脉置管穿刺包，包内有外科无菌无粉手套2副，隔离衣1件、透明敷贴</w:t>
      </w:r>
      <w:r w:rsidR="00934DA3" w:rsidRPr="00682966">
        <w:rPr>
          <w:rFonts w:ascii="仿宋" w:eastAsia="仿宋" w:hAnsi="仿宋"/>
          <w:sz w:val="30"/>
          <w:szCs w:val="30"/>
        </w:rPr>
        <w:lastRenderedPageBreak/>
        <w:t>10cm*12cml片，无菌纱布4层6片，医用胶布2张，压脉带1根，大棉球10个，纸尺1条，治疗巾2、垫巾1张，孔巾80cm*90cml 张，大单 120cm*200cm</w:t>
      </w:r>
      <w:r w:rsidR="00934DA3" w:rsidRPr="00682966">
        <w:rPr>
          <w:rFonts w:ascii="仿宋" w:eastAsia="仿宋" w:hAnsi="仿宋" w:hint="eastAsia"/>
          <w:sz w:val="30"/>
          <w:szCs w:val="30"/>
        </w:rPr>
        <w:t xml:space="preserve"> </w:t>
      </w:r>
      <w:r w:rsidR="00934DA3" w:rsidRPr="00682966">
        <w:rPr>
          <w:rFonts w:ascii="仿宋" w:eastAsia="仿宋" w:hAnsi="仿宋"/>
          <w:sz w:val="30"/>
          <w:szCs w:val="30"/>
        </w:rPr>
        <w:t>l张，镊子2、剪刀1，托盘2。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565F94" w:rsidRDefault="00565F94" w:rsidP="00934DA3">
      <w:pPr>
        <w:rPr>
          <w:rFonts w:ascii="仿宋" w:eastAsia="仿宋" w:hAnsi="仿宋"/>
          <w:sz w:val="30"/>
          <w:szCs w:val="30"/>
        </w:rPr>
      </w:pPr>
    </w:p>
    <w:p w:rsidR="00565F94" w:rsidRPr="008B0E6D" w:rsidRDefault="00565F94" w:rsidP="00565F94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6、免气腹甲状腺手术拉钩参数</w:t>
      </w:r>
      <w:r w:rsidRPr="008B0E6D">
        <w:rPr>
          <w:rFonts w:ascii="仿宋" w:eastAsia="仿宋" w:hAnsi="仿宋"/>
          <w:b/>
          <w:sz w:val="30"/>
          <w:szCs w:val="30"/>
        </w:rPr>
        <w:t xml:space="preserve"> </w:t>
      </w:r>
    </w:p>
    <w:p w:rsidR="00565F94" w:rsidRPr="00BF0A86" w:rsidRDefault="00575D9E" w:rsidP="0059124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控制价5万元</w:t>
      </w:r>
      <w:r w:rsidR="00353780">
        <w:rPr>
          <w:rFonts w:ascii="仿宋" w:eastAsia="仿宋" w:hAnsi="仿宋" w:hint="eastAsia"/>
          <w:sz w:val="30"/>
          <w:szCs w:val="30"/>
        </w:rPr>
        <w:t>/套</w:t>
      </w:r>
      <w:r>
        <w:rPr>
          <w:rFonts w:ascii="仿宋" w:eastAsia="仿宋" w:hAnsi="仿宋" w:hint="eastAsia"/>
          <w:sz w:val="30"/>
          <w:szCs w:val="30"/>
        </w:rPr>
        <w:t>。</w:t>
      </w:r>
      <w:r w:rsidR="00565F94" w:rsidRPr="00BF0A86">
        <w:rPr>
          <w:rFonts w:ascii="仿宋" w:eastAsia="仿宋" w:hAnsi="仿宋" w:hint="eastAsia"/>
          <w:sz w:val="30"/>
          <w:szCs w:val="30"/>
        </w:rPr>
        <w:t>用于经腋窝入路腔镜甲状腺手术，用于术中手术野的牵拉、暴露，方便手术操作。采用符合</w:t>
      </w:r>
      <w:r w:rsidR="00565F94" w:rsidRPr="00BF0A86">
        <w:rPr>
          <w:rFonts w:ascii="仿宋" w:eastAsia="仿宋" w:hAnsi="仿宋"/>
          <w:sz w:val="30"/>
          <w:szCs w:val="30"/>
        </w:rPr>
        <w:t xml:space="preserve"> YY/T02941-2016 标准中的M号钢材及符合 YY/T 0294.1-2016标准的05Cr17Ni4Cu4Nb 不锈钢材料</w:t>
      </w:r>
      <w:r w:rsidR="00591241">
        <w:rPr>
          <w:rFonts w:ascii="仿宋" w:eastAsia="仿宋" w:hAnsi="仿宋" w:hint="eastAsia"/>
          <w:sz w:val="30"/>
          <w:szCs w:val="30"/>
        </w:rPr>
        <w:t>。</w:t>
      </w:r>
      <w:r w:rsidR="00565F94" w:rsidRPr="00BF0A86">
        <w:rPr>
          <w:rFonts w:ascii="仿宋" w:eastAsia="仿宋" w:hAnsi="仿宋"/>
          <w:sz w:val="30"/>
          <w:szCs w:val="30"/>
        </w:rPr>
        <w:t>床梁锁紧块固定竖杆，竖杆与横杆可拆卸，</w:t>
      </w:r>
      <w:r w:rsidR="00591241">
        <w:rPr>
          <w:rFonts w:ascii="仿宋" w:eastAsia="仿宋" w:hAnsi="仿宋"/>
          <w:sz w:val="30"/>
          <w:szCs w:val="30"/>
        </w:rPr>
        <w:t>持钩装置牵拉可微调</w:t>
      </w:r>
      <w:r w:rsidR="00591241">
        <w:rPr>
          <w:rFonts w:ascii="仿宋" w:eastAsia="仿宋" w:hAnsi="仿宋" w:hint="eastAsia"/>
          <w:sz w:val="30"/>
          <w:szCs w:val="30"/>
        </w:rPr>
        <w:t>。</w:t>
      </w:r>
      <w:r w:rsidR="00565F94" w:rsidRPr="00BF0A86">
        <w:rPr>
          <w:rFonts w:ascii="仿宋" w:eastAsia="仿宋" w:hAnsi="仿宋"/>
          <w:sz w:val="30"/>
          <w:szCs w:val="30"/>
        </w:rPr>
        <w:t>多种样式拉钩，带吸引接口，提供理想的手术视野和操作空间</w:t>
      </w:r>
      <w:r w:rsidR="00591241">
        <w:rPr>
          <w:rFonts w:ascii="仿宋" w:eastAsia="仿宋" w:hAnsi="仿宋" w:hint="eastAsia"/>
          <w:sz w:val="30"/>
          <w:szCs w:val="30"/>
        </w:rPr>
        <w:t>。</w:t>
      </w:r>
      <w:r w:rsidR="00565F94" w:rsidRPr="00BF0A86">
        <w:rPr>
          <w:rFonts w:ascii="仿宋" w:eastAsia="仿宋" w:hAnsi="仿宋"/>
          <w:sz w:val="30"/>
          <w:szCs w:val="30"/>
        </w:rPr>
        <w:t>匹配耐高温高压的器械盒</w:t>
      </w:r>
      <w:r w:rsidR="00591241">
        <w:rPr>
          <w:rFonts w:ascii="仿宋" w:eastAsia="仿宋" w:hAnsi="仿宋" w:hint="eastAsia"/>
          <w:sz w:val="30"/>
          <w:szCs w:val="30"/>
        </w:rPr>
        <w:t>。</w:t>
      </w:r>
      <w:r w:rsidR="00565F94" w:rsidRPr="00BF0A86">
        <w:rPr>
          <w:rFonts w:ascii="仿宋" w:eastAsia="仿宋" w:hAnsi="仿宋"/>
          <w:sz w:val="30"/>
          <w:szCs w:val="30"/>
        </w:rPr>
        <w:t>质保期两年，有完善的售后维修服务</w:t>
      </w:r>
    </w:p>
    <w:p w:rsidR="00565F94" w:rsidRDefault="00353780" w:rsidP="00565F94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040065" w:rsidRDefault="00040065" w:rsidP="00934DA3">
      <w:pPr>
        <w:rPr>
          <w:rFonts w:ascii="仿宋" w:eastAsia="仿宋" w:hAnsi="仿宋"/>
          <w:sz w:val="30"/>
          <w:szCs w:val="30"/>
        </w:rPr>
      </w:pPr>
    </w:p>
    <w:p w:rsidR="00591241" w:rsidRPr="008B0E6D" w:rsidRDefault="00F31DA4" w:rsidP="00591241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7、</w:t>
      </w:r>
      <w:r w:rsidR="00591241" w:rsidRPr="008B0E6D">
        <w:rPr>
          <w:rFonts w:ascii="仿宋" w:eastAsia="仿宋" w:hAnsi="仿宋" w:hint="eastAsia"/>
          <w:b/>
          <w:sz w:val="30"/>
          <w:szCs w:val="30"/>
        </w:rPr>
        <w:t>支撑喉镜激光手术器械参数</w:t>
      </w:r>
      <w:r w:rsidR="00591241" w:rsidRPr="008B0E6D">
        <w:rPr>
          <w:rFonts w:ascii="仿宋" w:eastAsia="仿宋" w:hAnsi="仿宋"/>
          <w:b/>
          <w:sz w:val="30"/>
          <w:szCs w:val="30"/>
        </w:rPr>
        <w:t xml:space="preserve"> </w:t>
      </w:r>
    </w:p>
    <w:p w:rsidR="00591241" w:rsidRPr="00BF0A86" w:rsidRDefault="004442D1" w:rsidP="00591241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控制价1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万元。</w:t>
      </w:r>
      <w:r w:rsidR="00591241" w:rsidRPr="00BF0A86">
        <w:rPr>
          <w:rFonts w:ascii="仿宋" w:eastAsia="仿宋" w:hAnsi="仿宋" w:hint="eastAsia"/>
          <w:sz w:val="30"/>
          <w:szCs w:val="30"/>
        </w:rPr>
        <w:t>用于治疗喉部疾病，包括喉镜、喉镊、喉钩、喉管等。</w:t>
      </w:r>
    </w:p>
    <w:p w:rsidR="00591241" w:rsidRPr="00BF0A86" w:rsidRDefault="00591241" w:rsidP="00591241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材料：接触人体部位的材料应采用医用不锈钢材料制造，该材料化学成分应符合YY/T 0294.1-2016《外科器械 金属材料 第1部分：不锈钢》标准的要求。</w:t>
      </w:r>
      <w:r w:rsidRPr="00BF0A86">
        <w:rPr>
          <w:rFonts w:ascii="仿宋" w:eastAsia="仿宋" w:hAnsi="仿宋" w:hint="eastAsia"/>
          <w:sz w:val="30"/>
          <w:szCs w:val="30"/>
        </w:rPr>
        <w:t>表面应光滑、圆整、主体部应平直，不得有锋棱、毛刺、裂纹及明显的碰伤、划痕等缺陷。其表面粗</w:t>
      </w:r>
      <w:r w:rsidRPr="00BF0A86">
        <w:rPr>
          <w:rFonts w:ascii="仿宋" w:eastAsia="仿宋" w:hAnsi="仿宋" w:hint="eastAsia"/>
          <w:sz w:val="30"/>
          <w:szCs w:val="30"/>
        </w:rPr>
        <w:lastRenderedPageBreak/>
        <w:t>糙</w:t>
      </w:r>
      <w:r w:rsidRPr="00BF0A86">
        <w:rPr>
          <w:rFonts w:ascii="仿宋" w:eastAsia="仿宋" w:hAnsi="仿宋"/>
          <w:sz w:val="30"/>
          <w:szCs w:val="30"/>
        </w:rPr>
        <w:t xml:space="preserve"> Ra 值为头部应不大于 0.2 um，其余部位表面粗糙Ra值为不大于0.8μm。各连接部位应牢固可靠，焊缝应平整光滑，不得有虚焊、脱焊和堆焊现象。</w:t>
      </w:r>
      <w:r w:rsidRPr="00BF0A86">
        <w:rPr>
          <w:rFonts w:ascii="仿宋" w:eastAsia="仿宋" w:hAnsi="仿宋" w:hint="eastAsia"/>
          <w:sz w:val="30"/>
          <w:szCs w:val="30"/>
        </w:rPr>
        <w:t>手术器械应具有良好的耐腐蚀性能，耐腐蚀性能应符合</w:t>
      </w:r>
      <w:r w:rsidRPr="00BF0A86">
        <w:rPr>
          <w:rFonts w:ascii="仿宋" w:eastAsia="仿宋" w:hAnsi="仿宋"/>
          <w:sz w:val="30"/>
          <w:szCs w:val="30"/>
        </w:rPr>
        <w:t xml:space="preserve"> YY/T0149-2006 中 5.4b 级的规定。</w:t>
      </w:r>
    </w:p>
    <w:tbl>
      <w:tblPr>
        <w:tblW w:w="7700" w:type="dxa"/>
        <w:tblLook w:val="04A0" w:firstRow="1" w:lastRow="0" w:firstColumn="1" w:lastColumn="0" w:noHBand="0" w:noVBand="1"/>
      </w:tblPr>
      <w:tblGrid>
        <w:gridCol w:w="1660"/>
        <w:gridCol w:w="2860"/>
        <w:gridCol w:w="1060"/>
        <w:gridCol w:w="1060"/>
        <w:gridCol w:w="1060"/>
      </w:tblGrid>
      <w:tr w:rsidR="00F31DA4" w:rsidRPr="00F31DA4" w:rsidTr="00F31DA4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物料名称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 直 杯形头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φ2×230mm,30°杯形头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φ2×230mm,三角头45°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显微喉剪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直φ2*230mm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镰状刀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0°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显微喉针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45°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手术刀柄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φ2.5*250mm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φ4*250mm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配12度斜视喉镜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可调式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支撑架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蜗轮传动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持针钳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2*230,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打结器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Φ3*220mm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小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斜口 140MM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φ3*125MM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喉镜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大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灯芯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斜口 140MM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φ3*125MM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 直 杯形头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显微喉钳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φ2×230mm,三角头0°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28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显微喉勾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  <w:tr w:rsidR="00F31DA4" w:rsidRPr="00F31DA4" w:rsidTr="00F31DA4">
        <w:trPr>
          <w:trHeight w:val="7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扁桃体吸引管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φ3*250mm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DA4" w:rsidRPr="00F31DA4" w:rsidRDefault="00F31DA4" w:rsidP="00F31DA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F31DA4">
              <w:rPr>
                <w:rFonts w:ascii="仿宋" w:eastAsia="仿宋" w:hAnsi="仿宋" w:cs="宋体" w:hint="eastAsia"/>
                <w:kern w:val="0"/>
                <w:sz w:val="24"/>
              </w:rPr>
              <w:t>弯曲</w:t>
            </w:r>
          </w:p>
        </w:tc>
      </w:tr>
    </w:tbl>
    <w:p w:rsidR="00591241" w:rsidRDefault="00353780" w:rsidP="00934D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353780" w:rsidRDefault="00353780" w:rsidP="00934DA3">
      <w:pPr>
        <w:rPr>
          <w:rFonts w:ascii="仿宋" w:eastAsia="仿宋" w:hAnsi="仿宋"/>
          <w:sz w:val="30"/>
          <w:szCs w:val="30"/>
        </w:rPr>
      </w:pPr>
    </w:p>
    <w:p w:rsidR="0082240A" w:rsidRPr="008B0E6D" w:rsidRDefault="00954C1A" w:rsidP="0082240A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8、</w:t>
      </w:r>
      <w:r w:rsidR="0082240A" w:rsidRPr="008B0E6D">
        <w:rPr>
          <w:rFonts w:ascii="仿宋" w:eastAsia="仿宋" w:hAnsi="仿宋" w:hint="eastAsia"/>
          <w:b/>
          <w:sz w:val="30"/>
          <w:szCs w:val="30"/>
        </w:rPr>
        <w:t>单孔胸腔镜手术器械参数</w:t>
      </w:r>
      <w:r w:rsidR="0082240A" w:rsidRPr="008B0E6D">
        <w:rPr>
          <w:rFonts w:ascii="仿宋" w:eastAsia="仿宋" w:hAnsi="仿宋"/>
          <w:b/>
          <w:sz w:val="30"/>
          <w:szCs w:val="30"/>
        </w:rPr>
        <w:t xml:space="preserve"> </w:t>
      </w:r>
    </w:p>
    <w:p w:rsidR="0082240A" w:rsidRPr="00BF0A86" w:rsidRDefault="001C0A64" w:rsidP="0082240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控制价：</w:t>
      </w:r>
      <w:r>
        <w:rPr>
          <w:rFonts w:ascii="仿宋" w:eastAsia="仿宋" w:hAnsi="仿宋"/>
          <w:sz w:val="30"/>
          <w:szCs w:val="30"/>
        </w:rPr>
        <w:t>45</w:t>
      </w:r>
      <w:r>
        <w:rPr>
          <w:rFonts w:ascii="仿宋" w:eastAsia="仿宋" w:hAnsi="仿宋" w:hint="eastAsia"/>
          <w:sz w:val="30"/>
          <w:szCs w:val="30"/>
        </w:rPr>
        <w:t>万元。</w:t>
      </w:r>
      <w:r w:rsidR="0082240A" w:rsidRPr="00BF0A86">
        <w:rPr>
          <w:rFonts w:ascii="仿宋" w:eastAsia="仿宋" w:hAnsi="仿宋" w:hint="eastAsia"/>
          <w:sz w:val="30"/>
          <w:szCs w:val="30"/>
        </w:rPr>
        <w:t>用于胸腔镜微创手术</w:t>
      </w:r>
      <w:r w:rsidR="00954C1A">
        <w:rPr>
          <w:rFonts w:ascii="仿宋" w:eastAsia="仿宋" w:hAnsi="仿宋" w:hint="eastAsia"/>
          <w:sz w:val="30"/>
          <w:szCs w:val="30"/>
        </w:rPr>
        <w:t>。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吸引管：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管状形式</w:t>
      </w:r>
      <w:r w:rsidRPr="00BF0A86">
        <w:rPr>
          <w:rFonts w:ascii="仿宋" w:eastAsia="仿宋" w:hAnsi="仿宋"/>
          <w:sz w:val="30"/>
          <w:szCs w:val="30"/>
        </w:rPr>
        <w:t xml:space="preserve"> 42cm 手柄式 微弯型 后端可旋转 配磨砂头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管状形式</w:t>
      </w:r>
      <w:r w:rsidRPr="00BF0A86">
        <w:rPr>
          <w:rFonts w:ascii="仿宋" w:eastAsia="仿宋" w:hAnsi="仿宋"/>
          <w:sz w:val="30"/>
          <w:szCs w:val="30"/>
        </w:rPr>
        <w:t xml:space="preserve"> 36cm 手柄式 微弯型 后端可旋转 配磨砂头3个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打结器：V型推结器3个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钛合金精细剪：34cm双关节 宽3.5mm 弯宽圆头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钛合金止血钳：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36cm双关节DeBakey 无损伤齿 弧弯高15mm 有锁扣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36cm双关节 DeBakey 无损伤齿 弧弯高 20mm 有锁扣3个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36cm双关节DeBakey无损伤齿 角弯高20mm 有锁扣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钛合金海绵钳：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36cm双关节 弯 有槽头6mm 蛇形钳 5mm 杆径 弧高15mm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淋巴结钳：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匙型</w:t>
      </w:r>
      <w:r w:rsidRPr="00BF0A86">
        <w:rPr>
          <w:rFonts w:ascii="仿宋" w:eastAsia="仿宋" w:hAnsi="仿宋"/>
          <w:sz w:val="30"/>
          <w:szCs w:val="30"/>
        </w:rPr>
        <w:t xml:space="preserve"> 36cm双关节 头径8mm 5mm 杆径 弧高20mm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医用镊：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22cm DeBakey 无损伤齿 直头 2.4mm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海绵钳：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36cm双关节 弯 有槽头10mm 5mm杆径3个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42cm 双关节 弯 有槽头 10mm 5mm杆径3个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36cm 双关节 弯 有槽头 6mm 蛇形钳 5mm 杆径 弧高 15mm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36cm 双关节 弯 有槽头8mm 香蕉钳 5mm杆径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lastRenderedPageBreak/>
        <w:t>持针钳：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34cm 双关节 弯头型 碳化钨合金钳口 5mm杆径3个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止血钳：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双关节DeBakey 无损伤齿 弧弯高 15mm 有锁扣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 DeBakey 无损伤齿 弧弯高20mm 有锁扣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 DeBakey 无损伤齿 角弯高20mm 有锁扣3个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双关节DeBakey 无损伤齿 角弯高25mm 有锁扣3个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双关节DeBakey 无损伤齿 角弯高 15mm 头110°有锁扣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双关节DeBakey无损伤齿 弧弯高 15mm 双张开型 3个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精细剪：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34cm双关节 弯宽圆头 宽3.5mm 3个</w:t>
      </w:r>
    </w:p>
    <w:p w:rsidR="00954C1A" w:rsidRDefault="00353780" w:rsidP="008224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353780" w:rsidRPr="00BF0A86" w:rsidRDefault="00353780" w:rsidP="0082240A">
      <w:pPr>
        <w:rPr>
          <w:rFonts w:ascii="仿宋" w:eastAsia="仿宋" w:hAnsi="仿宋"/>
          <w:sz w:val="30"/>
          <w:szCs w:val="30"/>
        </w:rPr>
      </w:pPr>
    </w:p>
    <w:p w:rsidR="0082240A" w:rsidRPr="008B0E6D" w:rsidRDefault="00954C1A" w:rsidP="0082240A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9、</w:t>
      </w:r>
      <w:r w:rsidR="0082240A" w:rsidRPr="008B0E6D">
        <w:rPr>
          <w:rFonts w:ascii="仿宋" w:eastAsia="仿宋" w:hAnsi="仿宋" w:hint="eastAsia"/>
          <w:b/>
          <w:sz w:val="30"/>
          <w:szCs w:val="30"/>
        </w:rPr>
        <w:t>胸腔镜手术器械参数</w:t>
      </w:r>
      <w:r w:rsidR="0082240A" w:rsidRPr="008B0E6D">
        <w:rPr>
          <w:rFonts w:ascii="仿宋" w:eastAsia="仿宋" w:hAnsi="仿宋"/>
          <w:b/>
          <w:sz w:val="30"/>
          <w:szCs w:val="30"/>
        </w:rPr>
        <w:t xml:space="preserve"> </w:t>
      </w:r>
    </w:p>
    <w:p w:rsidR="0082240A" w:rsidRPr="00BF0A86" w:rsidRDefault="001F5F68" w:rsidP="0082240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控制价：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万元。</w:t>
      </w:r>
      <w:r w:rsidR="0082240A" w:rsidRPr="00BF0A86">
        <w:rPr>
          <w:rFonts w:ascii="仿宋" w:eastAsia="仿宋" w:hAnsi="仿宋" w:hint="eastAsia"/>
          <w:sz w:val="30"/>
          <w:szCs w:val="30"/>
        </w:rPr>
        <w:t>用于胸腔镜微创手术</w:t>
      </w:r>
      <w:r w:rsidR="00954C1A">
        <w:rPr>
          <w:rFonts w:ascii="仿宋" w:eastAsia="仿宋" w:hAnsi="仿宋" w:hint="eastAsia"/>
          <w:sz w:val="30"/>
          <w:szCs w:val="30"/>
        </w:rPr>
        <w:t>。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淋巴结钳：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匙型</w:t>
      </w:r>
      <w:r w:rsidRPr="00BF0A86">
        <w:rPr>
          <w:rFonts w:ascii="仿宋" w:eastAsia="仿宋" w:hAnsi="仿宋"/>
          <w:sz w:val="30"/>
          <w:szCs w:val="30"/>
        </w:rPr>
        <w:t xml:space="preserve"> 36cm双关节 头径8mm 5mm 杆径 弧高 20mm 2个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海绵钳：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36cm 双关节 弯 有槽头 10mm 5mm杆径 2个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弯有齿型</w:t>
      </w:r>
      <w:r w:rsidRPr="00BF0A86">
        <w:rPr>
          <w:rFonts w:ascii="仿宋" w:eastAsia="仿宋" w:hAnsi="仿宋"/>
          <w:sz w:val="30"/>
          <w:szCs w:val="30"/>
        </w:rPr>
        <w:t xml:space="preserve"> 36cm双关节 弯 有槽头 6mm 蛇形钳 5mm杆径 弧高 15mm 2个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lastRenderedPageBreak/>
        <w:t>吸引管：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 w:hint="eastAsia"/>
          <w:sz w:val="30"/>
          <w:szCs w:val="30"/>
        </w:rPr>
        <w:t>管状形式</w:t>
      </w:r>
      <w:r w:rsidRPr="00BF0A86">
        <w:rPr>
          <w:rFonts w:ascii="仿宋" w:eastAsia="仿宋" w:hAnsi="仿宋"/>
          <w:sz w:val="30"/>
          <w:szCs w:val="30"/>
        </w:rPr>
        <w:t xml:space="preserve"> 36cm 手柄式 微弯型 后端可旋转 配磨砂头2个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止血钳：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36cm双关节eBakey 无损伤齿 弧弯高20mm 有锁扣 2个</w:t>
      </w:r>
    </w:p>
    <w:p w:rsidR="0082240A" w:rsidRPr="00BF0A86" w:rsidRDefault="0082240A" w:rsidP="0082240A">
      <w:pPr>
        <w:rPr>
          <w:rFonts w:ascii="仿宋" w:eastAsia="仿宋" w:hAnsi="仿宋"/>
          <w:sz w:val="30"/>
          <w:szCs w:val="30"/>
        </w:rPr>
      </w:pPr>
      <w:r w:rsidRPr="00BF0A86">
        <w:rPr>
          <w:rFonts w:ascii="仿宋" w:eastAsia="仿宋" w:hAnsi="仿宋"/>
          <w:sz w:val="30"/>
          <w:szCs w:val="30"/>
        </w:rPr>
        <w:t>36cm 双关节DeBakey 无损伤齿 角弯高25mm 有锁扣 2个</w:t>
      </w:r>
    </w:p>
    <w:p w:rsidR="0082240A" w:rsidRDefault="00353780" w:rsidP="00934DA3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CC122F" w:rsidRDefault="00CC122F" w:rsidP="00934DA3">
      <w:pPr>
        <w:rPr>
          <w:rFonts w:ascii="仿宋" w:eastAsia="仿宋" w:hAnsi="仿宋" w:cs="仿宋" w:hint="eastAsia"/>
          <w:sz w:val="32"/>
          <w:szCs w:val="32"/>
        </w:rPr>
      </w:pPr>
    </w:p>
    <w:p w:rsidR="00CC122F" w:rsidRPr="008B0E6D" w:rsidRDefault="00CC122F" w:rsidP="00CC122F">
      <w:pPr>
        <w:rPr>
          <w:rFonts w:ascii="仿宋" w:eastAsia="仿宋" w:hAnsi="仿宋"/>
          <w:b/>
          <w:sz w:val="30"/>
          <w:szCs w:val="30"/>
        </w:rPr>
      </w:pPr>
      <w:r w:rsidRPr="008B0E6D">
        <w:rPr>
          <w:rFonts w:ascii="仿宋" w:eastAsia="仿宋" w:hAnsi="仿宋" w:hint="eastAsia"/>
          <w:b/>
          <w:sz w:val="30"/>
          <w:szCs w:val="30"/>
        </w:rPr>
        <w:t>1</w:t>
      </w:r>
      <w:r>
        <w:rPr>
          <w:rFonts w:ascii="仿宋" w:eastAsia="仿宋" w:hAnsi="仿宋"/>
          <w:b/>
          <w:sz w:val="30"/>
          <w:szCs w:val="30"/>
        </w:rPr>
        <w:t>0</w:t>
      </w:r>
      <w:r w:rsidRPr="008B0E6D">
        <w:rPr>
          <w:rFonts w:ascii="仿宋" w:eastAsia="仿宋" w:hAnsi="仿宋" w:hint="eastAsia"/>
          <w:b/>
          <w:sz w:val="30"/>
          <w:szCs w:val="30"/>
        </w:rPr>
        <w:t>、标准菌株一批参数</w:t>
      </w:r>
    </w:p>
    <w:p w:rsidR="00CC122F" w:rsidRDefault="00CC122F" w:rsidP="00CC122F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控制价：1</w:t>
      </w:r>
      <w:r>
        <w:rPr>
          <w:rFonts w:ascii="仿宋" w:eastAsia="仿宋" w:hAnsi="仿宋"/>
          <w:sz w:val="30"/>
          <w:szCs w:val="30"/>
        </w:rPr>
        <w:t>250</w:t>
      </w:r>
      <w:r>
        <w:rPr>
          <w:rFonts w:ascii="仿宋" w:eastAsia="仿宋" w:hAnsi="仿宋" w:hint="eastAsia"/>
          <w:sz w:val="30"/>
          <w:szCs w:val="30"/>
        </w:rPr>
        <w:t>元/株。</w:t>
      </w:r>
      <w:r w:rsidRPr="00682966">
        <w:rPr>
          <w:rFonts w:ascii="仿宋" w:eastAsia="仿宋" w:hAnsi="仿宋"/>
          <w:sz w:val="30"/>
          <w:szCs w:val="30"/>
        </w:rPr>
        <w:t>用于微生物室培养基、染液、鉴定、药敏等试剂的验收，检测系统的验证以及日常的质量控制。干粉、运送培养基保存等各类形式均可。单支包装。应包含如下标准菌株：ATCC25922 大肠埃希菌、ATCC25923 金黄色葡萄球菌、ATCC35218大肠埃希菌、ATCC29212粪肠球菌、ATCC700327 铅黄肠球菌、ATCC29213金黄色葡萄球菌、ATCC43300金黄色葡萄球菌、ATCC BAA-977 金黄色葡萄球菌、ATCC27853铜绿假单胞菌、ATCC49619肺炎链球菌、ATCC700323霍氏肠杆菌、ATCC12228表皮葡萄球菌、ATCC14053白色念珠菌、ATCC6258克柔念珠菌、ATCC34449葡萄牙念珠菌、ATCC700603肺炎克雷伯菌、ATCC19615化脓链球菌、ATCC49247 流感嗜血杆菌、ATCC14028鼠伤寒沙门菌、ATCC12022福氏志贺菌、龟分枝杆菌。提供溯源性报告，为三代以内标准菌株。确保菌株活性，能够大量传代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CC122F" w:rsidRPr="00682966" w:rsidRDefault="00CC122F" w:rsidP="00CC122F">
      <w:pPr>
        <w:rPr>
          <w:rFonts w:ascii="仿宋" w:eastAsia="仿宋" w:hAnsi="仿宋" w:hint="eastAsia"/>
          <w:sz w:val="30"/>
          <w:szCs w:val="30"/>
        </w:rPr>
      </w:pPr>
    </w:p>
    <w:p w:rsidR="00CC122F" w:rsidRDefault="00CC122F" w:rsidP="00CC122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1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、氧气吸入器的技术参数</w:t>
      </w:r>
    </w:p>
    <w:p w:rsidR="00CC122F" w:rsidRDefault="00CC122F" w:rsidP="00CC122F">
      <w:pPr>
        <w:pStyle w:val="a3"/>
        <w:widowControl/>
        <w:shd w:val="clear" w:color="auto" w:fill="FFFFFF"/>
        <w:spacing w:before="0" w:beforeAutospacing="0" w:after="0" w:afterAutospacing="0" w:line="420" w:lineRule="atLeast"/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控制价：2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60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元/个。用于急救、缺氧性疾病治疗保健吸氧等，具有减压、稳压和控制气体流量的作用。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快速插头：应能适配医院治疗带、德标、国标、英标、日标、美标、欧标、北京航天、康城、澳标、法标等多种终端插头。适用气体：医用氧气，流量范围：1-15L/min，输入输出：0.4MPa-0.5M</w:t>
      </w:r>
      <w:r>
        <w:rPr>
          <w:rFonts w:ascii="仿宋" w:eastAsia="仿宋" w:hAnsi="仿宋" w:cs="仿宋"/>
          <w:bCs/>
          <w:sz w:val="32"/>
          <w:szCs w:val="32"/>
          <w:shd w:val="clear" w:color="auto" w:fill="FFFFFF"/>
        </w:rPr>
        <w:t>p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a，安全阀排气压力：0.17MPa±0.05M</w:t>
      </w:r>
      <w:r>
        <w:rPr>
          <w:rFonts w:ascii="仿宋" w:eastAsia="仿宋" w:hAnsi="仿宋" w:cs="仿宋"/>
          <w:bCs/>
          <w:sz w:val="32"/>
          <w:szCs w:val="32"/>
          <w:shd w:val="clear" w:color="auto" w:fill="FFFFFF"/>
        </w:rPr>
        <w:t>p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a，主体部分件100%黄铜加工并经镀铬处理，吸氧与雾化可一键切换。</w:t>
      </w:r>
    </w:p>
    <w:p w:rsidR="00CC122F" w:rsidRDefault="00CC122F" w:rsidP="00CC12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954C1A" w:rsidRDefault="00954C1A" w:rsidP="00954C1A">
      <w:pPr>
        <w:rPr>
          <w:rFonts w:hint="eastAsia"/>
        </w:rPr>
      </w:pPr>
      <w:bookmarkStart w:id="0" w:name="_GoBack"/>
      <w:bookmarkEnd w:id="0"/>
    </w:p>
    <w:p w:rsidR="00954C1A" w:rsidRDefault="00954C1A" w:rsidP="00954C1A"/>
    <w:p w:rsidR="00954C1A" w:rsidRDefault="00594903" w:rsidP="00954C1A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</w:t>
      </w:r>
      <w:r w:rsidR="00CC122F">
        <w:rPr>
          <w:rFonts w:ascii="仿宋" w:eastAsia="仿宋" w:hAnsi="仿宋" w:cs="仿宋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954C1A">
        <w:rPr>
          <w:rFonts w:ascii="仿宋" w:eastAsia="仿宋" w:hAnsi="仿宋" w:cs="仿宋" w:hint="eastAsia"/>
          <w:b/>
          <w:bCs/>
          <w:sz w:val="32"/>
          <w:szCs w:val="32"/>
        </w:rPr>
        <w:t>浮标式氧气吸入器参数</w:t>
      </w:r>
    </w:p>
    <w:p w:rsidR="00E5296D" w:rsidRDefault="00F23F26" w:rsidP="00E5296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控制价：2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60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元/个。</w:t>
      </w:r>
      <w:r w:rsidR="00954C1A">
        <w:rPr>
          <w:rFonts w:ascii="仿宋" w:eastAsia="仿宋" w:hAnsi="仿宋" w:cs="仿宋" w:hint="eastAsia"/>
          <w:sz w:val="32"/>
          <w:szCs w:val="32"/>
        </w:rPr>
        <w:t>用于急救、缺氧性疾病治疗保健吸氧等，具有减压、稳压和控制气体流量的作用</w:t>
      </w:r>
      <w:r w:rsidR="003D31B2">
        <w:rPr>
          <w:rFonts w:ascii="仿宋" w:eastAsia="仿宋" w:hAnsi="仿宋" w:cs="仿宋" w:hint="eastAsia"/>
          <w:sz w:val="32"/>
          <w:szCs w:val="32"/>
        </w:rPr>
        <w:t>。</w:t>
      </w:r>
      <w:r w:rsidR="00954C1A">
        <w:rPr>
          <w:rFonts w:ascii="仿宋" w:eastAsia="仿宋" w:hAnsi="仿宋" w:cs="仿宋" w:hint="eastAsia"/>
          <w:sz w:val="32"/>
          <w:szCs w:val="32"/>
        </w:rPr>
        <w:t>应能适配临床氧气筒接口</w:t>
      </w:r>
      <w:r w:rsidR="003D31B2">
        <w:rPr>
          <w:rFonts w:ascii="仿宋" w:eastAsia="仿宋" w:hAnsi="仿宋" w:cs="仿宋" w:hint="eastAsia"/>
          <w:sz w:val="32"/>
          <w:szCs w:val="32"/>
        </w:rPr>
        <w:t>。</w:t>
      </w:r>
      <w:r w:rsidR="00954C1A">
        <w:rPr>
          <w:rFonts w:ascii="仿宋" w:eastAsia="仿宋" w:hAnsi="仿宋" w:cs="仿宋" w:hint="eastAsia"/>
          <w:sz w:val="32"/>
          <w:szCs w:val="32"/>
        </w:rPr>
        <w:t>适用气体：医用氧气</w:t>
      </w:r>
      <w:r w:rsidR="003D31B2">
        <w:rPr>
          <w:rFonts w:ascii="仿宋" w:eastAsia="仿宋" w:hAnsi="仿宋" w:cs="仿宋" w:hint="eastAsia"/>
          <w:sz w:val="32"/>
          <w:szCs w:val="32"/>
        </w:rPr>
        <w:t>，</w:t>
      </w:r>
      <w:r w:rsidR="00954C1A">
        <w:rPr>
          <w:rFonts w:ascii="仿宋" w:eastAsia="仿宋" w:hAnsi="仿宋" w:cs="仿宋" w:hint="eastAsia"/>
          <w:sz w:val="32"/>
          <w:szCs w:val="32"/>
        </w:rPr>
        <w:t>流量范围：1~15L/min</w:t>
      </w:r>
      <w:r w:rsidR="003D31B2">
        <w:rPr>
          <w:rFonts w:ascii="仿宋" w:eastAsia="仿宋" w:hAnsi="仿宋" w:cs="仿宋" w:hint="eastAsia"/>
          <w:sz w:val="32"/>
          <w:szCs w:val="32"/>
        </w:rPr>
        <w:t>，</w:t>
      </w:r>
      <w:r w:rsidR="00954C1A">
        <w:rPr>
          <w:rFonts w:ascii="仿宋" w:eastAsia="仿宋" w:hAnsi="仿宋" w:cs="仿宋" w:hint="eastAsia"/>
          <w:sz w:val="32"/>
          <w:szCs w:val="32"/>
        </w:rPr>
        <w:t>输入输出：0.4MPa~0.5M</w:t>
      </w:r>
      <w:r w:rsidR="003D31B2">
        <w:rPr>
          <w:rFonts w:ascii="仿宋" w:eastAsia="仿宋" w:hAnsi="仿宋" w:cs="仿宋"/>
          <w:sz w:val="32"/>
          <w:szCs w:val="32"/>
        </w:rPr>
        <w:t>p</w:t>
      </w:r>
      <w:r w:rsidR="00954C1A">
        <w:rPr>
          <w:rFonts w:ascii="仿宋" w:eastAsia="仿宋" w:hAnsi="仿宋" w:cs="仿宋" w:hint="eastAsia"/>
          <w:sz w:val="32"/>
          <w:szCs w:val="32"/>
        </w:rPr>
        <w:t>a</w:t>
      </w:r>
      <w:r w:rsidR="003D31B2">
        <w:rPr>
          <w:rFonts w:ascii="仿宋" w:eastAsia="仿宋" w:hAnsi="仿宋" w:cs="仿宋" w:hint="eastAsia"/>
          <w:sz w:val="32"/>
          <w:szCs w:val="32"/>
        </w:rPr>
        <w:t>，</w:t>
      </w:r>
      <w:r w:rsidR="00954C1A">
        <w:rPr>
          <w:rFonts w:ascii="仿宋" w:eastAsia="仿宋" w:hAnsi="仿宋" w:cs="仿宋" w:hint="eastAsia"/>
          <w:sz w:val="32"/>
          <w:szCs w:val="32"/>
        </w:rPr>
        <w:t>主体部分件100%黄铜加工并经镀铬处理</w:t>
      </w:r>
      <w:r w:rsidR="003D31B2">
        <w:rPr>
          <w:rFonts w:ascii="仿宋" w:eastAsia="仿宋" w:hAnsi="仿宋" w:cs="仿宋" w:hint="eastAsia"/>
          <w:sz w:val="32"/>
          <w:szCs w:val="32"/>
        </w:rPr>
        <w:t>，</w:t>
      </w:r>
      <w:r w:rsidR="00954C1A">
        <w:rPr>
          <w:rFonts w:ascii="仿宋" w:eastAsia="仿宋" w:hAnsi="仿宋" w:cs="仿宋" w:hint="eastAsia"/>
          <w:sz w:val="32"/>
          <w:szCs w:val="32"/>
        </w:rPr>
        <w:t>吸氧与雾化可一键切换</w:t>
      </w:r>
      <w:r w:rsidR="00E5296D">
        <w:rPr>
          <w:rFonts w:ascii="仿宋" w:eastAsia="仿宋" w:hAnsi="仿宋" w:cs="仿宋" w:hint="eastAsia"/>
          <w:sz w:val="32"/>
          <w:szCs w:val="32"/>
        </w:rPr>
        <w:t>。</w:t>
      </w:r>
    </w:p>
    <w:p w:rsidR="00E5296D" w:rsidRDefault="00353780" w:rsidP="00E5296D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594903" w:rsidRDefault="00594903" w:rsidP="00954C1A">
      <w:pPr>
        <w:rPr>
          <w:rFonts w:ascii="仿宋" w:eastAsia="仿宋" w:hAnsi="仿宋" w:cs="仿宋"/>
          <w:b/>
          <w:bCs/>
          <w:sz w:val="32"/>
          <w:szCs w:val="32"/>
        </w:rPr>
      </w:pPr>
    </w:p>
    <w:p w:rsidR="00CC122F" w:rsidRDefault="00CC122F" w:rsidP="00CC122F">
      <w:pPr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1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3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、负压吸引器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参数</w:t>
      </w:r>
    </w:p>
    <w:p w:rsidR="00CC122F" w:rsidRDefault="00CC122F" w:rsidP="00CC122F">
      <w:pPr>
        <w:rPr>
          <w:rFonts w:ascii="仿宋" w:eastAsia="仿宋" w:hAnsi="仿宋" w:cs="仿宋"/>
          <w:bCs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控制价：2</w:t>
      </w:r>
      <w:r>
        <w:rPr>
          <w:rFonts w:ascii="仿宋" w:eastAsia="仿宋" w:hAnsi="仿宋" w:cs="仿宋"/>
          <w:color w:val="333333"/>
          <w:sz w:val="32"/>
          <w:szCs w:val="32"/>
          <w:shd w:val="clear" w:color="auto" w:fill="FFFFFF"/>
        </w:rPr>
        <w:t>60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元/个。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用于医用中心吸引系统，辅助医疗单位作吸痰及分泌物用，主要在负压下工作。主体部分件黄铜加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lastRenderedPageBreak/>
        <w:t>工并经镀铬处理。</w:t>
      </w:r>
      <w:r w:rsidRPr="008266C4"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工作压力：0-0.1 Mpa。</w:t>
      </w:r>
      <w:r>
        <w:rPr>
          <w:rFonts w:ascii="仿宋" w:eastAsia="仿宋" w:hAnsi="仿宋" w:cs="仿宋" w:hint="eastAsia"/>
          <w:bCs/>
          <w:sz w:val="32"/>
          <w:szCs w:val="32"/>
          <w:shd w:val="clear" w:color="auto" w:fill="FFFFFF"/>
        </w:rPr>
        <w:t>流量可调节。快速插头：应能适配医院治疗带、德标、国标、英标、日标、美标、欧标、北京航天、康城、澳标、法标等多种终端插头。吸引器与气源接头的配合应有良好的互换性，装卸方便，锁紧可靠，在最高工作压力下与接头连接不应有泄露现象。</w:t>
      </w:r>
    </w:p>
    <w:p w:rsidR="00CC122F" w:rsidRDefault="00CC122F" w:rsidP="00CC122F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招标现场需提供样品</w:t>
      </w:r>
    </w:p>
    <w:p w:rsidR="00594903" w:rsidRDefault="00594903" w:rsidP="00594903">
      <w:pPr>
        <w:jc w:val="left"/>
        <w:rPr>
          <w:rFonts w:ascii="仿宋" w:eastAsia="仿宋" w:hAnsi="仿宋" w:cs="仿宋"/>
          <w:sz w:val="32"/>
          <w:szCs w:val="32"/>
        </w:rPr>
      </w:pPr>
    </w:p>
    <w:p w:rsidR="00934DA3" w:rsidRDefault="00934DA3" w:rsidP="00934DA3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6B1131" w:rsidRDefault="006B1131" w:rsidP="00BF0A86">
      <w:pPr>
        <w:rPr>
          <w:rFonts w:ascii="仿宋" w:eastAsia="仿宋" w:hAnsi="仿宋"/>
          <w:sz w:val="30"/>
          <w:szCs w:val="30"/>
        </w:rPr>
      </w:pPr>
    </w:p>
    <w:p w:rsidR="00BF0A86" w:rsidRPr="00BF0A86" w:rsidRDefault="00BF0A86" w:rsidP="00BF0A86">
      <w:pPr>
        <w:rPr>
          <w:rFonts w:ascii="仿宋" w:eastAsia="仿宋" w:hAnsi="仿宋"/>
          <w:sz w:val="30"/>
          <w:szCs w:val="30"/>
        </w:rPr>
      </w:pPr>
    </w:p>
    <w:p w:rsidR="00BF0A86" w:rsidRPr="00682966" w:rsidRDefault="00BF0A86" w:rsidP="00934DA3">
      <w:pPr>
        <w:rPr>
          <w:rFonts w:ascii="仿宋" w:eastAsia="仿宋" w:hAnsi="仿宋"/>
          <w:sz w:val="30"/>
          <w:szCs w:val="30"/>
        </w:rPr>
      </w:pPr>
    </w:p>
    <w:p w:rsidR="007C1B2D" w:rsidRPr="00682966" w:rsidRDefault="007C1B2D">
      <w:pPr>
        <w:rPr>
          <w:rFonts w:ascii="仿宋" w:eastAsia="仿宋" w:hAnsi="仿宋"/>
          <w:sz w:val="30"/>
          <w:szCs w:val="30"/>
        </w:rPr>
      </w:pPr>
    </w:p>
    <w:sectPr w:rsidR="007C1B2D" w:rsidRPr="00682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92AC407"/>
    <w:multiLevelType w:val="singleLevel"/>
    <w:tmpl w:val="B92AC40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287B645"/>
    <w:multiLevelType w:val="singleLevel"/>
    <w:tmpl w:val="1287B64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1FD1790"/>
    <w:multiLevelType w:val="singleLevel"/>
    <w:tmpl w:val="21FD179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32FC5BE"/>
    <w:multiLevelType w:val="singleLevel"/>
    <w:tmpl w:val="532FC5B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17"/>
    <w:rsid w:val="00007785"/>
    <w:rsid w:val="00040065"/>
    <w:rsid w:val="001C0A64"/>
    <w:rsid w:val="001F2DD7"/>
    <w:rsid w:val="001F5F68"/>
    <w:rsid w:val="00266F8E"/>
    <w:rsid w:val="00353780"/>
    <w:rsid w:val="00353BDE"/>
    <w:rsid w:val="00360917"/>
    <w:rsid w:val="003C3861"/>
    <w:rsid w:val="003D31B2"/>
    <w:rsid w:val="003F7584"/>
    <w:rsid w:val="004006D0"/>
    <w:rsid w:val="004442D1"/>
    <w:rsid w:val="00565F94"/>
    <w:rsid w:val="00575D9E"/>
    <w:rsid w:val="00591241"/>
    <w:rsid w:val="00594903"/>
    <w:rsid w:val="005A14BF"/>
    <w:rsid w:val="00625FEA"/>
    <w:rsid w:val="00670BC3"/>
    <w:rsid w:val="00682966"/>
    <w:rsid w:val="00683250"/>
    <w:rsid w:val="006B1131"/>
    <w:rsid w:val="006E5F17"/>
    <w:rsid w:val="00742E63"/>
    <w:rsid w:val="007C1B2D"/>
    <w:rsid w:val="007D0673"/>
    <w:rsid w:val="007E373E"/>
    <w:rsid w:val="007E41A0"/>
    <w:rsid w:val="00804749"/>
    <w:rsid w:val="0082240A"/>
    <w:rsid w:val="008266C4"/>
    <w:rsid w:val="008B0E6D"/>
    <w:rsid w:val="00934DA3"/>
    <w:rsid w:val="00954C1A"/>
    <w:rsid w:val="00A2090F"/>
    <w:rsid w:val="00AC6C75"/>
    <w:rsid w:val="00AE23D6"/>
    <w:rsid w:val="00B12C44"/>
    <w:rsid w:val="00B9275C"/>
    <w:rsid w:val="00BF0A86"/>
    <w:rsid w:val="00CB7E3A"/>
    <w:rsid w:val="00CC122F"/>
    <w:rsid w:val="00D41B5C"/>
    <w:rsid w:val="00D64E65"/>
    <w:rsid w:val="00E13EFB"/>
    <w:rsid w:val="00E359C3"/>
    <w:rsid w:val="00E5296D"/>
    <w:rsid w:val="00EB4BB7"/>
    <w:rsid w:val="00F23F26"/>
    <w:rsid w:val="00F31DA4"/>
    <w:rsid w:val="00F8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06AF"/>
  <w15:chartTrackingRefBased/>
  <w15:docId w15:val="{9E4EBAED-9131-499E-B1B7-2CCCE570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A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E23D6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2024-01-08T06:55:00Z</dcterms:created>
  <dcterms:modified xsi:type="dcterms:W3CDTF">2024-01-09T02:22:00Z</dcterms:modified>
</cp:coreProperties>
</file>